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FB1C1" w14:textId="7CC74885"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spacing w:after="20" w:line="20" w:lineRule="atLeast"/>
        <w:rPr>
          <w:rFonts w:ascii="Calibri Light" w:hAnsi="Calibri Light" w:cs="Calibri Light"/>
          <w:shd w:val="clear" w:color="auto" w:fill="FFFFFF"/>
        </w:rPr>
      </w:pPr>
    </w:p>
    <w:p w14:paraId="7DC31BA4"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hd w:val="clear" w:color="auto" w:fill="FFFFFF"/>
        </w:rPr>
      </w:pPr>
      <w:r w:rsidRPr="00664968">
        <w:rPr>
          <w:rFonts w:ascii="Calibri Light" w:hAnsi="Calibri Light" w:cs="Calibri Light"/>
          <w:shd w:val="clear" w:color="auto" w:fill="FFFFFF"/>
        </w:rPr>
        <w:t>CENTRALE UNICA DI COMMITTENZA DELL’UNIONE MONTANA DEL PINEROLESE</w:t>
      </w:r>
    </w:p>
    <w:p w14:paraId="41085D50"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center"/>
        <w:rPr>
          <w:rFonts w:ascii="Calibri Light" w:hAnsi="Calibri Light" w:cs="Calibri Light"/>
          <w:u w:color="000000"/>
        </w:rPr>
      </w:pPr>
    </w:p>
    <w:p w14:paraId="327BBAC9" w14:textId="0A080AF3" w:rsidR="00C86F89" w:rsidRPr="007A03BE" w:rsidRDefault="00C86F89" w:rsidP="001F5E48">
      <w:pPr>
        <w:tabs>
          <w:tab w:val="left" w:pos="6521"/>
        </w:tabs>
        <w:jc w:val="both"/>
        <w:rPr>
          <w:rFonts w:ascii="Calibri Light" w:hAnsi="Calibri Light" w:cs="Calibri Light"/>
          <w:b/>
          <w:bCs/>
          <w:sz w:val="22"/>
          <w:szCs w:val="22"/>
          <w:u w:color="000000"/>
        </w:rPr>
      </w:pPr>
      <w:r w:rsidRPr="007A03BE">
        <w:rPr>
          <w:rFonts w:ascii="Calibri Light" w:hAnsi="Calibri Light" w:cs="Calibri Light"/>
          <w:b/>
          <w:bCs/>
          <w:sz w:val="22"/>
          <w:szCs w:val="22"/>
          <w:u w:color="000000"/>
        </w:rPr>
        <w:t>PROCEDURA</w:t>
      </w:r>
      <w:r w:rsidR="000D38C2" w:rsidRPr="007A03BE">
        <w:rPr>
          <w:rFonts w:ascii="Calibri Light" w:hAnsi="Calibri Light" w:cs="Calibri Light"/>
          <w:b/>
          <w:bCs/>
          <w:sz w:val="22"/>
          <w:szCs w:val="22"/>
          <w:u w:color="000000"/>
        </w:rPr>
        <w:t xml:space="preserve"> NEGOZIATA</w:t>
      </w:r>
      <w:r w:rsidRPr="007A03BE">
        <w:rPr>
          <w:rFonts w:ascii="Calibri Light" w:hAnsi="Calibri Light" w:cs="Calibri Light"/>
          <w:b/>
          <w:bCs/>
          <w:sz w:val="22"/>
          <w:szCs w:val="22"/>
          <w:u w:color="000000"/>
        </w:rPr>
        <w:t xml:space="preserve"> EX ART. 1, COMMA 2, LETTERA B, DELLA L. 120/2020 E SS.MM.II. PER L’AFFIDAMENTO </w:t>
      </w:r>
      <w:bookmarkStart w:id="0" w:name="_Hlk120608752"/>
      <w:r w:rsidRPr="007A03BE">
        <w:rPr>
          <w:rFonts w:ascii="Calibri Light" w:hAnsi="Calibri Light" w:cs="Calibri Light"/>
          <w:b/>
          <w:bCs/>
          <w:sz w:val="22"/>
          <w:szCs w:val="22"/>
          <w:u w:color="000000"/>
        </w:rPr>
        <w:t xml:space="preserve">DEI </w:t>
      </w:r>
      <w:r w:rsidR="00F741C3" w:rsidRPr="007A03BE">
        <w:rPr>
          <w:rFonts w:ascii="Calibri Light" w:eastAsia="Arial Unicode MS" w:hAnsi="Calibri Light" w:cs="Calibri Light"/>
          <w:b/>
          <w:bCs/>
          <w:color w:val="000000"/>
          <w:sz w:val="22"/>
          <w:szCs w:val="22"/>
          <w:u w:color="000000"/>
        </w:rPr>
        <w:t xml:space="preserve">LAVORI </w:t>
      </w:r>
      <w:r w:rsidR="001F5E48" w:rsidRPr="007A03BE">
        <w:rPr>
          <w:rFonts w:ascii="Calibri Light" w:eastAsia="Arial Unicode MS" w:hAnsi="Calibri Light" w:cs="Calibri Light"/>
          <w:b/>
          <w:bCs/>
          <w:color w:val="000000"/>
          <w:sz w:val="22"/>
          <w:szCs w:val="22"/>
          <w:u w:color="000000"/>
        </w:rPr>
        <w:t xml:space="preserve">DI MIGLIORAMENTO SISMICO E RIQUALIFICAZIONE ARCHITETTONICA E FUNZIONALE PALESTRA, NEL COMUNE DI VILLAR PEROSA. </w:t>
      </w:r>
      <w:r w:rsidRPr="007A03BE">
        <w:rPr>
          <w:rFonts w:ascii="Calibri Light" w:hAnsi="Calibri Light" w:cs="Calibri Light"/>
          <w:b/>
          <w:bCs/>
          <w:sz w:val="22"/>
          <w:szCs w:val="22"/>
          <w:u w:color="000000"/>
        </w:rPr>
        <w:t xml:space="preserve">CUP: </w:t>
      </w:r>
      <w:bookmarkEnd w:id="0"/>
      <w:r w:rsidR="001F5E48" w:rsidRPr="007A03BE">
        <w:rPr>
          <w:rFonts w:ascii="Calibri Light" w:eastAsia="Arial Unicode MS" w:hAnsi="Calibri Light" w:cs="Calibri Light"/>
          <w:b/>
          <w:bCs/>
          <w:color w:val="000000"/>
          <w:sz w:val="22"/>
          <w:szCs w:val="22"/>
          <w:u w:color="000000"/>
        </w:rPr>
        <w:t>B97G22000020006</w:t>
      </w:r>
      <w:r w:rsidRPr="007A03BE">
        <w:rPr>
          <w:rFonts w:ascii="Calibri Light" w:eastAsia="Arial Unicode MS" w:hAnsi="Calibri Light" w:cs="Calibri Light"/>
          <w:b/>
          <w:bCs/>
          <w:color w:val="000000"/>
          <w:sz w:val="22"/>
          <w:szCs w:val="22"/>
          <w:u w:color="000000"/>
        </w:rPr>
        <w:t xml:space="preserve">, CIG: </w:t>
      </w:r>
      <w:r w:rsidR="007A03BE" w:rsidRPr="007A03BE">
        <w:rPr>
          <w:rFonts w:ascii="Calibri Light" w:eastAsia="Arial Unicode MS" w:hAnsi="Calibri Light" w:cs="Calibri Light"/>
          <w:b/>
          <w:bCs/>
          <w:color w:val="000000"/>
          <w:sz w:val="22"/>
          <w:szCs w:val="22"/>
          <w:u w:color="000000"/>
        </w:rPr>
        <w:t>A028763E5B</w:t>
      </w:r>
      <w:r w:rsidRPr="007A03BE">
        <w:rPr>
          <w:rFonts w:ascii="Calibri Light" w:eastAsia="Arial Unicode MS" w:hAnsi="Calibri Light" w:cs="Calibri Light"/>
          <w:b/>
          <w:bCs/>
          <w:color w:val="000000"/>
          <w:sz w:val="22"/>
          <w:szCs w:val="22"/>
          <w:u w:color="000000"/>
        </w:rPr>
        <w:t>.</w:t>
      </w:r>
    </w:p>
    <w:p w14:paraId="06C25DB3" w14:textId="77777777" w:rsidR="00C86F89" w:rsidRPr="00664968" w:rsidRDefault="00C86F89" w:rsidP="00664968">
      <w:pPr>
        <w:tabs>
          <w:tab w:val="left" w:pos="6521"/>
        </w:tabs>
        <w:jc w:val="both"/>
        <w:rPr>
          <w:rFonts w:ascii="Calibri Light" w:hAnsi="Calibri Light" w:cs="Calibri Light"/>
          <w:b/>
          <w:bCs/>
          <w:sz w:val="22"/>
          <w:szCs w:val="22"/>
          <w:highlight w:val="yellow"/>
        </w:rPr>
      </w:pPr>
    </w:p>
    <w:p w14:paraId="37AC6231" w14:textId="3A485D4E"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jc w:val="center"/>
        <w:rPr>
          <w:rFonts w:ascii="Calibri Light" w:hAnsi="Calibri Light" w:cs="Calibri Light"/>
          <w:b/>
          <w:bCs/>
          <w:u w:color="000000"/>
        </w:rPr>
      </w:pPr>
      <w:r w:rsidRPr="00664968">
        <w:rPr>
          <w:rFonts w:ascii="Calibri Light" w:hAnsi="Calibri Light" w:cs="Calibri Light"/>
          <w:b/>
          <w:bCs/>
          <w:u w:color="000000"/>
        </w:rPr>
        <w:t xml:space="preserve">SCHEMA DI </w:t>
      </w:r>
      <w:r w:rsidR="006A2B5A" w:rsidRPr="00664968">
        <w:rPr>
          <w:rFonts w:ascii="Calibri Light" w:hAnsi="Calibri Light" w:cs="Calibri Light"/>
          <w:b/>
          <w:bCs/>
          <w:u w:color="000000"/>
        </w:rPr>
        <w:t xml:space="preserve">LETTERA DI INVITO CON </w:t>
      </w:r>
      <w:r w:rsidRPr="00664968">
        <w:rPr>
          <w:rFonts w:ascii="Calibri Light" w:hAnsi="Calibri Light" w:cs="Calibri Light"/>
          <w:b/>
          <w:bCs/>
          <w:u w:color="000000"/>
        </w:rPr>
        <w:t>DISCIPLINARE DI GARA</w:t>
      </w:r>
    </w:p>
    <w:tbl>
      <w:tblPr>
        <w:tblW w:w="9889" w:type="dxa"/>
        <w:tblBorders>
          <w:top w:val="nil"/>
          <w:left w:val="nil"/>
          <w:bottom w:val="nil"/>
          <w:right w:val="nil"/>
        </w:tblBorders>
        <w:tblLayout w:type="fixed"/>
        <w:tblLook w:val="0000" w:firstRow="0" w:lastRow="0" w:firstColumn="0" w:lastColumn="0" w:noHBand="0" w:noVBand="0"/>
      </w:tblPr>
      <w:tblGrid>
        <w:gridCol w:w="9889"/>
      </w:tblGrid>
      <w:tr w:rsidR="00912A94" w:rsidRPr="00AE4FE3" w14:paraId="4EAD42C5" w14:textId="77777777" w:rsidTr="00C86F89">
        <w:trPr>
          <w:trHeight w:val="346"/>
        </w:trPr>
        <w:tc>
          <w:tcPr>
            <w:tcW w:w="9889" w:type="dxa"/>
          </w:tcPr>
          <w:p w14:paraId="121F1D21" w14:textId="5B038E62" w:rsidR="00912A94" w:rsidRPr="00AE4FE3" w:rsidRDefault="00912A94" w:rsidP="004C4F40">
            <w:pPr>
              <w:tabs>
                <w:tab w:val="left" w:pos="6521"/>
              </w:tabs>
              <w:autoSpaceDE w:val="0"/>
              <w:autoSpaceDN w:val="0"/>
              <w:adjustRightInd w:val="0"/>
              <w:rPr>
                <w:rFonts w:ascii="Calibri Light" w:hAnsi="Calibri Light" w:cs="Calibri Light"/>
                <w:sz w:val="22"/>
                <w:szCs w:val="22"/>
                <w:u w:color="000000"/>
              </w:rPr>
            </w:pPr>
          </w:p>
        </w:tc>
      </w:tr>
    </w:tbl>
    <w:p w14:paraId="4DCA3837" w14:textId="1ADBEB94" w:rsidR="00B12596" w:rsidRPr="00AE4FE3" w:rsidRDefault="00B12596" w:rsidP="00664968">
      <w:pPr>
        <w:pStyle w:val="DidefaultA"/>
        <w:tabs>
          <w:tab w:val="left" w:pos="6521"/>
        </w:tabs>
        <w:jc w:val="both"/>
        <w:rPr>
          <w:rFonts w:ascii="Calibri Light" w:hAnsi="Calibri Light" w:cs="Calibri Light"/>
          <w:lang w:val="it-IT"/>
        </w:rPr>
      </w:pPr>
      <w:r w:rsidRPr="00CA661A">
        <w:rPr>
          <w:rFonts w:ascii="Calibri Light" w:hAnsi="Calibri Light" w:cs="Calibri Light"/>
          <w:lang w:val="it-IT"/>
        </w:rPr>
        <w:t xml:space="preserve">In esecuzione della </w:t>
      </w:r>
      <w:bookmarkStart w:id="1" w:name="_Hlk84937889"/>
      <w:r w:rsidRPr="00CA661A">
        <w:rPr>
          <w:rFonts w:ascii="Calibri Light" w:hAnsi="Calibri Light" w:cs="Calibri Light"/>
          <w:lang w:val="it-IT"/>
        </w:rPr>
        <w:t xml:space="preserve">determinazione </w:t>
      </w:r>
      <w:r w:rsidR="00A62DDB" w:rsidRPr="00CA661A">
        <w:rPr>
          <w:rFonts w:ascii="Calibri Light" w:hAnsi="Calibri Light" w:cs="Calibri Light"/>
          <w:lang w:val="it-IT"/>
        </w:rPr>
        <w:t xml:space="preserve">del </w:t>
      </w:r>
      <w:bookmarkStart w:id="2" w:name="_Hlk120609005"/>
      <w:r w:rsidR="00A62DDB" w:rsidRPr="00CA661A">
        <w:rPr>
          <w:rFonts w:ascii="Calibri Light" w:hAnsi="Calibri Light" w:cs="Calibri Light"/>
          <w:lang w:val="it-IT"/>
        </w:rPr>
        <w:t xml:space="preserve">Responsabile </w:t>
      </w:r>
      <w:r w:rsidR="009A05E6">
        <w:rPr>
          <w:rFonts w:ascii="Calibri Light" w:hAnsi="Calibri Light" w:cs="Calibri Light"/>
          <w:lang w:val="it-IT"/>
        </w:rPr>
        <w:t>dell’Area Tecnica</w:t>
      </w:r>
      <w:r w:rsidR="00A62DDB" w:rsidRPr="00CA661A">
        <w:rPr>
          <w:rFonts w:ascii="Calibri Light" w:hAnsi="Calibri Light" w:cs="Calibri Light"/>
          <w:lang w:val="it-IT"/>
        </w:rPr>
        <w:t xml:space="preserve"> </w:t>
      </w:r>
      <w:r w:rsidRPr="00CA661A">
        <w:rPr>
          <w:rFonts w:ascii="Calibri Light" w:hAnsi="Calibri Light" w:cs="Calibri Light"/>
          <w:lang w:val="it-IT"/>
        </w:rPr>
        <w:t xml:space="preserve">del Comune di </w:t>
      </w:r>
      <w:r w:rsidR="001F5E48">
        <w:rPr>
          <w:rFonts w:ascii="Calibri Light" w:hAnsi="Calibri Light" w:cs="Calibri Light"/>
          <w:lang w:val="it-IT"/>
        </w:rPr>
        <w:t>Villar Perosa</w:t>
      </w:r>
      <w:r w:rsidRPr="00CA661A">
        <w:rPr>
          <w:rFonts w:ascii="Calibri Light" w:hAnsi="Calibri Light" w:cs="Calibri Light"/>
          <w:lang w:val="it-IT"/>
        </w:rPr>
        <w:t xml:space="preserve"> </w:t>
      </w:r>
      <w:r w:rsidR="00A62DDB" w:rsidRPr="00CA661A">
        <w:rPr>
          <w:rFonts w:ascii="Calibri Light" w:hAnsi="Calibri Light" w:cs="Calibri Light"/>
          <w:lang w:val="it-IT"/>
        </w:rPr>
        <w:t xml:space="preserve">n. </w:t>
      </w:r>
      <w:r w:rsidR="00C34370">
        <w:rPr>
          <w:rFonts w:ascii="Calibri Light" w:hAnsi="Calibri Light" w:cs="Calibri Light"/>
          <w:lang w:val="it-IT"/>
        </w:rPr>
        <w:t>134</w:t>
      </w:r>
      <w:r w:rsidR="00A62DDB" w:rsidRPr="00CA661A">
        <w:rPr>
          <w:rFonts w:ascii="Calibri Light" w:hAnsi="Calibri Light" w:cs="Calibri Light"/>
          <w:lang w:val="it-IT"/>
        </w:rPr>
        <w:t xml:space="preserve"> del </w:t>
      </w:r>
      <w:bookmarkEnd w:id="1"/>
      <w:r w:rsidR="00C34370">
        <w:rPr>
          <w:rFonts w:ascii="Calibri Light" w:hAnsi="Calibri Light" w:cs="Calibri Light"/>
          <w:lang w:val="it-IT"/>
        </w:rPr>
        <w:t>07.11.2023</w:t>
      </w:r>
      <w:r w:rsidR="00A02FFD" w:rsidRPr="00CA661A">
        <w:rPr>
          <w:rFonts w:ascii="Calibri Light" w:hAnsi="Calibri Light" w:cs="Calibri Light"/>
          <w:lang w:val="it-IT"/>
        </w:rPr>
        <w:t xml:space="preserve"> </w:t>
      </w:r>
      <w:bookmarkEnd w:id="2"/>
      <w:r w:rsidRPr="00CA661A">
        <w:rPr>
          <w:rFonts w:ascii="Calibri Light" w:hAnsi="Calibri Light" w:cs="Calibri Light"/>
          <w:lang w:val="it-IT"/>
        </w:rPr>
        <w:t xml:space="preserve">e della determinazione del Responsabile della Centrale Unica di Committenza dell’Unione Montana del Pinerolese n. </w:t>
      </w:r>
      <w:bookmarkStart w:id="3" w:name="_Hlk513446061"/>
      <w:r w:rsidRPr="00CA661A">
        <w:rPr>
          <w:rFonts w:ascii="Calibri Light" w:hAnsi="Calibri Light" w:cs="Calibri Light"/>
          <w:lang w:val="it-IT"/>
        </w:rPr>
        <w:t xml:space="preserve">____ del </w:t>
      </w:r>
      <w:bookmarkEnd w:id="3"/>
      <w:r w:rsidRPr="00CA661A">
        <w:rPr>
          <w:rFonts w:ascii="Calibri Light" w:hAnsi="Calibri Light" w:cs="Calibri Light"/>
          <w:lang w:val="it-IT"/>
        </w:rPr>
        <w:t>___________,</w:t>
      </w:r>
    </w:p>
    <w:p w14:paraId="06AB1395" w14:textId="77777777" w:rsidR="00B12596" w:rsidRPr="0008122A" w:rsidRDefault="00B12596" w:rsidP="00664968">
      <w:pPr>
        <w:pStyle w:val="DidefaultA"/>
        <w:tabs>
          <w:tab w:val="left" w:pos="6521"/>
        </w:tabs>
        <w:jc w:val="both"/>
        <w:rPr>
          <w:rFonts w:ascii="Calibri Light" w:hAnsi="Calibri Light" w:cs="Calibri Light"/>
          <w:sz w:val="10"/>
          <w:szCs w:val="10"/>
          <w:lang w:val="it-IT"/>
        </w:rPr>
      </w:pPr>
    </w:p>
    <w:p w14:paraId="6C1AE5B0" w14:textId="77777777" w:rsidR="00B12596" w:rsidRPr="00AE4FE3" w:rsidRDefault="00B12596" w:rsidP="00664968">
      <w:pPr>
        <w:pStyle w:val="DidefaultA"/>
        <w:tabs>
          <w:tab w:val="left" w:pos="6521"/>
        </w:tabs>
        <w:jc w:val="both"/>
        <w:rPr>
          <w:rFonts w:ascii="Calibri Light" w:hAnsi="Calibri Light" w:cs="Calibri Light"/>
          <w:lang w:val="it-IT"/>
        </w:rPr>
      </w:pPr>
      <w:r w:rsidRPr="00AE4FE3">
        <w:rPr>
          <w:rFonts w:ascii="Calibri Light" w:hAnsi="Calibri Light" w:cs="Calibri Light"/>
          <w:lang w:val="it-IT"/>
        </w:rPr>
        <w:t>la S.V. è invitata a presentare offerta secondo i criteri, le modalità e i vincoli di seguito indicati.</w:t>
      </w:r>
    </w:p>
    <w:p w14:paraId="630C1AA8"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p>
    <w:p w14:paraId="6267945E"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AE4FE3">
        <w:rPr>
          <w:rFonts w:ascii="Calibri Light" w:hAnsi="Calibri Light" w:cs="Calibri Light"/>
          <w:b/>
          <w:bCs/>
          <w:u w:color="000000"/>
        </w:rPr>
        <w:t xml:space="preserve">Art. 1 - PREMESSE </w:t>
      </w:r>
    </w:p>
    <w:p w14:paraId="48D2D0E8" w14:textId="7C241228" w:rsidR="001467AD" w:rsidRPr="00AE4FE3"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AE4FE3">
        <w:rPr>
          <w:rFonts w:ascii="Calibri Light" w:hAnsi="Calibri Light" w:cs="Calibri Light"/>
          <w:color w:val="000000"/>
          <w:sz w:val="22"/>
          <w:szCs w:val="22"/>
          <w:u w:color="000000"/>
        </w:rPr>
        <w:t xml:space="preserve">Il presente disciplinare di gara (nel seguito, “Disciplinare”) contiene le norme relative alle modalità di partecipazione, alle modalità di compilazione e di presentazione dell’offerta, ai documenti da presentare a corredo della stessa ed alla procedura di aggiudicazione </w:t>
      </w:r>
      <w:r w:rsidR="00C86F89" w:rsidRPr="00AE4FE3">
        <w:rPr>
          <w:rFonts w:ascii="Calibri Light" w:hAnsi="Calibri Light" w:cs="Calibri Light"/>
          <w:color w:val="000000"/>
          <w:sz w:val="22"/>
          <w:szCs w:val="22"/>
          <w:u w:color="000000"/>
        </w:rPr>
        <w:t>dei</w:t>
      </w:r>
      <w:r w:rsidR="00A62DDB" w:rsidRPr="00AE4FE3">
        <w:rPr>
          <w:rFonts w:ascii="Calibri Light" w:hAnsi="Calibri Light" w:cs="Calibri Light"/>
          <w:color w:val="000000"/>
          <w:sz w:val="22"/>
          <w:szCs w:val="22"/>
          <w:u w:color="000000"/>
        </w:rPr>
        <w:t xml:space="preserve"> </w:t>
      </w:r>
      <w:r w:rsidR="001F5E48">
        <w:rPr>
          <w:rFonts w:ascii="Calibri Light" w:hAnsi="Calibri Light" w:cs="Calibri Light"/>
          <w:color w:val="000000"/>
          <w:sz w:val="22"/>
          <w:szCs w:val="22"/>
          <w:u w:color="000000"/>
        </w:rPr>
        <w:t xml:space="preserve">LAVORI DI </w:t>
      </w:r>
      <w:r w:rsidR="001F5E48" w:rsidRPr="001F5E48">
        <w:rPr>
          <w:rFonts w:ascii="Calibri Light" w:eastAsia="Arial Unicode MS" w:hAnsi="Calibri Light" w:cs="Calibri Light"/>
          <w:color w:val="000000"/>
          <w:sz w:val="22"/>
          <w:szCs w:val="22"/>
          <w:u w:color="000000"/>
        </w:rPr>
        <w:t>MIGLIORAMENTO SISMICO E RIQUALIFICAZIONE ARCHITETTONICA E FUNZIONALE PALESTRA, NEL COMUNE DI VILLAR PEROSA</w:t>
      </w:r>
      <w:r w:rsidRPr="00AE4FE3">
        <w:rPr>
          <w:rFonts w:ascii="Calibri Light" w:hAnsi="Calibri Light" w:cs="Calibri Light"/>
          <w:color w:val="000000"/>
          <w:sz w:val="22"/>
          <w:szCs w:val="22"/>
          <w:u w:color="000000"/>
        </w:rPr>
        <w:t>, come meglio descritti negli elaborati del progetto esecutivo approvato con</w:t>
      </w:r>
      <w:r w:rsidR="00DA2D91" w:rsidRPr="00AE4FE3">
        <w:rPr>
          <w:rFonts w:ascii="Calibri Light" w:hAnsi="Calibri Light" w:cs="Calibri Light"/>
          <w:color w:val="000000"/>
          <w:sz w:val="22"/>
          <w:szCs w:val="22"/>
          <w:u w:color="000000"/>
        </w:rPr>
        <w:t xml:space="preserve"> </w:t>
      </w:r>
      <w:bookmarkStart w:id="4" w:name="_Hlk120609020"/>
      <w:r w:rsidR="00F741C3" w:rsidRPr="00AE4FE3">
        <w:rPr>
          <w:rFonts w:ascii="Calibri Light" w:hAnsi="Calibri Light" w:cs="Calibri Light"/>
          <w:color w:val="000000"/>
          <w:sz w:val="22"/>
          <w:szCs w:val="22"/>
          <w:u w:color="000000"/>
        </w:rPr>
        <w:t xml:space="preserve">deliberazione della Giunta Comunale n. </w:t>
      </w:r>
      <w:bookmarkEnd w:id="4"/>
      <w:r w:rsidR="00C04643" w:rsidRPr="00C04643">
        <w:rPr>
          <w:rFonts w:ascii="Calibri Light" w:hAnsi="Calibri Light" w:cs="Calibri Light"/>
          <w:color w:val="000000"/>
          <w:sz w:val="22"/>
          <w:szCs w:val="22"/>
          <w:u w:color="000000"/>
        </w:rPr>
        <w:t>87 del 30.08.2023.</w:t>
      </w:r>
    </w:p>
    <w:p w14:paraId="1DA1E4D7" w14:textId="00655050" w:rsidR="00B12596" w:rsidRPr="00AE4FE3"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AE4FE3">
        <w:rPr>
          <w:rFonts w:ascii="Calibri Light" w:hAnsi="Calibri Light" w:cs="Calibri Light"/>
          <w:color w:val="000000"/>
          <w:sz w:val="22"/>
          <w:szCs w:val="22"/>
          <w:u w:color="000000"/>
        </w:rPr>
        <w:t>L’affidamento avverrà a mezzo di procedu</w:t>
      </w:r>
      <w:r w:rsidR="0008122A">
        <w:rPr>
          <w:rFonts w:ascii="Calibri Light" w:hAnsi="Calibri Light" w:cs="Calibri Light"/>
          <w:color w:val="000000"/>
          <w:sz w:val="22"/>
          <w:szCs w:val="22"/>
          <w:u w:color="000000"/>
        </w:rPr>
        <w:t>r</w:t>
      </w:r>
      <w:r w:rsidRPr="00AE4FE3">
        <w:rPr>
          <w:rFonts w:ascii="Calibri Light" w:hAnsi="Calibri Light" w:cs="Calibri Light"/>
          <w:color w:val="000000"/>
          <w:sz w:val="22"/>
          <w:szCs w:val="22"/>
          <w:u w:color="000000"/>
        </w:rPr>
        <w:t>a negoziata ai sensi dell’art. 1, comma 2, lettera b) della L. 120/2020</w:t>
      </w:r>
      <w:r w:rsidR="00881FD6" w:rsidRPr="00AE4FE3">
        <w:rPr>
          <w:rFonts w:ascii="Calibri Light" w:hAnsi="Calibri Light" w:cs="Calibri Light"/>
          <w:color w:val="000000"/>
          <w:sz w:val="22"/>
          <w:szCs w:val="22"/>
          <w:u w:color="000000"/>
        </w:rPr>
        <w:t xml:space="preserve"> e ss.mm.ii.</w:t>
      </w:r>
      <w:r w:rsidRPr="00AE4FE3">
        <w:rPr>
          <w:rFonts w:ascii="Calibri Light" w:hAnsi="Calibri Light" w:cs="Calibri Light"/>
          <w:color w:val="000000"/>
          <w:sz w:val="22"/>
          <w:szCs w:val="22"/>
          <w:u w:color="000000"/>
        </w:rPr>
        <w:t xml:space="preserve">, con il criterio </w:t>
      </w:r>
      <w:r w:rsidR="00F741C3" w:rsidRPr="00AE4FE3">
        <w:rPr>
          <w:rFonts w:ascii="Calibri Light" w:hAnsi="Calibri Light" w:cs="Calibri Light"/>
          <w:color w:val="000000"/>
          <w:sz w:val="22"/>
          <w:szCs w:val="22"/>
          <w:u w:color="000000"/>
        </w:rPr>
        <w:t xml:space="preserve">dell’offerta economicamente più vantaggiosa </w:t>
      </w:r>
      <w:r w:rsidR="00EF1722">
        <w:rPr>
          <w:rFonts w:ascii="Calibri Light" w:hAnsi="Calibri Light" w:cs="Calibri Light"/>
          <w:sz w:val="22"/>
          <w:szCs w:val="22"/>
          <w:bdr w:val="none" w:sz="0" w:space="0" w:color="auto" w:frame="1"/>
        </w:rPr>
        <w:t>ai sensi dell’art.</w:t>
      </w:r>
      <w:r w:rsidR="00F741C3" w:rsidRPr="00AE4FE3">
        <w:rPr>
          <w:rFonts w:ascii="Calibri Light" w:hAnsi="Calibri Light" w:cs="Calibri Light"/>
          <w:color w:val="000000"/>
          <w:sz w:val="22"/>
          <w:szCs w:val="22"/>
          <w:u w:color="000000"/>
        </w:rPr>
        <w:t xml:space="preserve"> 95, comma </w:t>
      </w:r>
      <w:r w:rsidR="00EF1722">
        <w:rPr>
          <w:rFonts w:ascii="Calibri Light" w:hAnsi="Calibri Light" w:cs="Calibri Light"/>
          <w:color w:val="000000"/>
          <w:sz w:val="22"/>
          <w:szCs w:val="22"/>
          <w:u w:color="000000"/>
        </w:rPr>
        <w:t>3</w:t>
      </w:r>
      <w:r w:rsidR="00F741C3" w:rsidRPr="00AE4FE3">
        <w:rPr>
          <w:rFonts w:ascii="Calibri Light" w:hAnsi="Calibri Light" w:cs="Calibri Light"/>
          <w:color w:val="000000"/>
          <w:sz w:val="22"/>
          <w:szCs w:val="22"/>
          <w:u w:color="000000"/>
        </w:rPr>
        <w:t xml:space="preserve"> </w:t>
      </w:r>
      <w:r w:rsidR="00133B91" w:rsidRPr="00AE4FE3">
        <w:rPr>
          <w:rFonts w:ascii="Calibri Light" w:hAnsi="Calibri Light" w:cs="Calibri Light"/>
          <w:color w:val="000000"/>
          <w:sz w:val="22"/>
          <w:szCs w:val="22"/>
          <w:u w:color="000000"/>
        </w:rPr>
        <w:t>del D.Lgs. n. 50/2016 e ss.mm.ii.</w:t>
      </w:r>
      <w:r w:rsidRPr="00AE4FE3">
        <w:rPr>
          <w:rFonts w:ascii="Calibri Light" w:hAnsi="Calibri Light" w:cs="Calibri Light"/>
          <w:color w:val="000000"/>
          <w:sz w:val="22"/>
          <w:szCs w:val="22"/>
          <w:u w:color="000000"/>
        </w:rPr>
        <w:t>.</w:t>
      </w:r>
    </w:p>
    <w:p w14:paraId="66D4CA5E" w14:textId="641F2241"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 xml:space="preserve">Ai sensi dell’articolo 58 del D.Lgs. 50/2016 e ss.mm.ii., la procedura di gara sarà gestita mediante apposito sistema informatico (di seguito, “Piattaforma Telematica”) accessibile attraverso il portale all’indirizzo </w:t>
      </w:r>
      <w:r w:rsidRPr="00AE4FE3">
        <w:rPr>
          <w:rFonts w:ascii="Calibri Light" w:hAnsi="Calibri Light" w:cs="Calibri Light"/>
          <w:i/>
          <w:iCs/>
          <w:u w:color="000000"/>
        </w:rPr>
        <w:t>https://umpinerolese.traspare.com</w:t>
      </w:r>
      <w:r w:rsidRPr="00AE4FE3">
        <w:rPr>
          <w:rFonts w:ascii="Calibri Light" w:hAnsi="Calibri Light" w:cs="Calibri Light"/>
          <w:u w:color="000000"/>
        </w:rPr>
        <w:t xml:space="preserve"> (di seguito, “Portale”).</w:t>
      </w:r>
    </w:p>
    <w:p w14:paraId="0C64762E" w14:textId="1972133F"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 xml:space="preserve">Ai sensi dell’articolo 74, comma 1, del D.Lgs. 50/2016 e ss.mm.ii., i documenti di gara sono accessibili all’indirizzo </w:t>
      </w:r>
      <w:r w:rsidRPr="00AE4FE3">
        <w:rPr>
          <w:rFonts w:ascii="Calibri Light" w:hAnsi="Calibri Light" w:cs="Calibri Light"/>
          <w:i/>
          <w:iCs/>
          <w:u w:color="000000"/>
        </w:rPr>
        <w:t>https://umpinerolese.traspare.com</w:t>
      </w:r>
      <w:r w:rsidRPr="00AE4FE3">
        <w:rPr>
          <w:rFonts w:ascii="Calibri Light" w:hAnsi="Calibri Light" w:cs="Calibri Light"/>
          <w:u w:color="000000"/>
        </w:rPr>
        <w:t xml:space="preserve">, come indicato nel prosieguo del presente Disciplinare, consultabile e scaricabile dal medesimo sito web. </w:t>
      </w:r>
    </w:p>
    <w:p w14:paraId="05168A1F" w14:textId="6E0FAA66" w:rsidR="00B12596" w:rsidRDefault="00B12596" w:rsidP="00664968">
      <w:pPr>
        <w:pStyle w:val="DidefaultA"/>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lang w:val="it-IT"/>
        </w:rPr>
      </w:pPr>
      <w:r w:rsidRPr="00AE4FE3">
        <w:rPr>
          <w:rFonts w:ascii="Calibri Light" w:hAnsi="Calibri Light" w:cs="Calibri Light"/>
          <w:lang w:val="it-IT"/>
        </w:rPr>
        <w:t xml:space="preserve">Ai sensi dell’articolo 29, comma 1 del </w:t>
      </w:r>
      <w:r w:rsidRPr="00AE4FE3">
        <w:rPr>
          <w:rFonts w:ascii="Calibri Light" w:hAnsi="Calibri Light" w:cs="Calibri Light"/>
        </w:rPr>
        <w:t>D.Lgs. 50/2016 e ss.mm.ii.</w:t>
      </w:r>
      <w:r w:rsidRPr="00AE4FE3">
        <w:rPr>
          <w:rFonts w:ascii="Calibri Light" w:hAnsi="Calibri Light" w:cs="Calibri Light"/>
          <w:lang w:val="it-IT"/>
        </w:rPr>
        <w:t xml:space="preserve">, tutti gli atti di competenza della CUC relativi alla presente procedura sono pubblicati sul profilo del committente </w:t>
      </w:r>
      <w:r w:rsidRPr="00AE4FE3">
        <w:rPr>
          <w:rFonts w:ascii="Calibri Light" w:hAnsi="Calibri Light" w:cs="Calibri Light"/>
          <w:i/>
          <w:iCs/>
        </w:rPr>
        <w:t>https://umpinerolese.traspare.com</w:t>
      </w:r>
      <w:r w:rsidRPr="00AE4FE3">
        <w:rPr>
          <w:rFonts w:ascii="Calibri Light" w:hAnsi="Calibri Light" w:cs="Calibri Light"/>
          <w:lang w:val="it-IT"/>
        </w:rPr>
        <w:t xml:space="preserve">. </w:t>
      </w:r>
    </w:p>
    <w:p w14:paraId="338F329C" w14:textId="77777777" w:rsidR="00637D19" w:rsidRPr="00637D19" w:rsidRDefault="00637D19" w:rsidP="00637D19">
      <w:pPr>
        <w:jc w:val="both"/>
        <w:rPr>
          <w:rFonts w:ascii="Calibri Light" w:hAnsi="Calibri Light" w:cs="Calibri Light"/>
          <w:b/>
          <w:bCs/>
          <w:color w:val="000000"/>
          <w:sz w:val="10"/>
          <w:szCs w:val="10"/>
          <w:u w:color="000000"/>
        </w:rPr>
      </w:pPr>
    </w:p>
    <w:p w14:paraId="530BF2BB" w14:textId="1ECEC780" w:rsidR="0048194B" w:rsidRPr="001A1FC5" w:rsidRDefault="00637D19" w:rsidP="0048194B">
      <w:pPr>
        <w:jc w:val="both"/>
        <w:rPr>
          <w:rFonts w:ascii="Calibri Light" w:hAnsi="Calibri Light" w:cs="Calibri Light"/>
          <w:sz w:val="22"/>
          <w:szCs w:val="22"/>
          <w:u w:val="single"/>
        </w:rPr>
      </w:pPr>
      <w:r w:rsidRPr="001A1FC5">
        <w:rPr>
          <w:rFonts w:ascii="Calibri Light" w:hAnsi="Calibri Light" w:cs="Calibri Light"/>
          <w:sz w:val="22"/>
          <w:szCs w:val="22"/>
          <w:u w:val="single"/>
        </w:rPr>
        <w:t xml:space="preserve">I lavori in argomento rientrano nel </w:t>
      </w:r>
      <w:r w:rsidR="0048194B" w:rsidRPr="001A1FC5">
        <w:rPr>
          <w:rFonts w:ascii="Calibri Light" w:hAnsi="Calibri Light" w:cs="Calibri Light"/>
          <w:sz w:val="22"/>
          <w:szCs w:val="22"/>
          <w:u w:val="single"/>
        </w:rPr>
        <w:t xml:space="preserve">Piano Nazionale di Ripresa e Resilienza (PNRR) – Misura </w:t>
      </w:r>
      <w:r w:rsidR="001F5E48" w:rsidRPr="001A1FC5">
        <w:rPr>
          <w:rFonts w:ascii="Calibri Light" w:hAnsi="Calibri Light" w:cs="Calibri Light"/>
          <w:sz w:val="22"/>
          <w:szCs w:val="22"/>
          <w:u w:val="single"/>
        </w:rPr>
        <w:t>M4C1</w:t>
      </w:r>
      <w:r w:rsidR="0048194B" w:rsidRPr="001A1FC5">
        <w:rPr>
          <w:rFonts w:ascii="Calibri Light" w:hAnsi="Calibri Light" w:cs="Calibri Light"/>
          <w:sz w:val="22"/>
          <w:szCs w:val="22"/>
          <w:u w:val="single"/>
        </w:rPr>
        <w:t xml:space="preserve"> </w:t>
      </w:r>
      <w:r w:rsidR="001F5E48" w:rsidRPr="001A1FC5">
        <w:rPr>
          <w:rFonts w:ascii="Calibri Light" w:hAnsi="Calibri Light" w:cs="Calibri Light"/>
          <w:sz w:val="22"/>
          <w:szCs w:val="22"/>
          <w:u w:val="single"/>
        </w:rPr>
        <w:t xml:space="preserve">“Potenziamento dell'offerta dei servizi di istruzione: dagli asili nido alle università” - </w:t>
      </w:r>
      <w:r w:rsidR="0048194B" w:rsidRPr="001A1FC5">
        <w:rPr>
          <w:rFonts w:ascii="Calibri Light" w:hAnsi="Calibri Light" w:cs="Calibri Light"/>
          <w:sz w:val="22"/>
          <w:szCs w:val="22"/>
          <w:u w:val="single"/>
        </w:rPr>
        <w:t xml:space="preserve">Investimento </w:t>
      </w:r>
      <w:r w:rsidR="001F5E48" w:rsidRPr="001A1FC5">
        <w:rPr>
          <w:rFonts w:ascii="Calibri Light" w:hAnsi="Calibri Light" w:cs="Calibri Light"/>
          <w:sz w:val="22"/>
          <w:szCs w:val="22"/>
          <w:u w:val="single"/>
        </w:rPr>
        <w:t>1</w:t>
      </w:r>
      <w:r w:rsidR="0048194B" w:rsidRPr="001A1FC5">
        <w:rPr>
          <w:rFonts w:ascii="Calibri Light" w:hAnsi="Calibri Light" w:cs="Calibri Light"/>
          <w:sz w:val="22"/>
          <w:szCs w:val="22"/>
          <w:u w:val="single"/>
        </w:rPr>
        <w:t>.</w:t>
      </w:r>
      <w:r w:rsidR="001F5E48" w:rsidRPr="001A1FC5">
        <w:rPr>
          <w:rFonts w:ascii="Calibri Light" w:hAnsi="Calibri Light" w:cs="Calibri Light"/>
          <w:sz w:val="22"/>
          <w:szCs w:val="22"/>
          <w:u w:val="single"/>
        </w:rPr>
        <w:t>3 “Potenziamento infrastrutture per lo sport a scuola</w:t>
      </w:r>
      <w:r w:rsidR="0048194B" w:rsidRPr="001A1FC5">
        <w:rPr>
          <w:rFonts w:ascii="Calibri Light" w:hAnsi="Calibri Light" w:cs="Calibri Light"/>
          <w:sz w:val="22"/>
          <w:szCs w:val="22"/>
          <w:u w:val="single"/>
        </w:rPr>
        <w:t>”.</w:t>
      </w:r>
    </w:p>
    <w:p w14:paraId="2E82DDBE" w14:textId="75A32D39" w:rsidR="00233B6C" w:rsidRPr="001A1FC5" w:rsidRDefault="00233B6C" w:rsidP="0048194B">
      <w:pPr>
        <w:jc w:val="both"/>
        <w:rPr>
          <w:rFonts w:ascii="Calibri Light" w:hAnsi="Calibri Light" w:cs="Calibri Light"/>
          <w:sz w:val="10"/>
          <w:szCs w:val="10"/>
          <w:u w:val="single"/>
        </w:rPr>
      </w:pPr>
    </w:p>
    <w:p w14:paraId="0AA88C7C" w14:textId="559EFD07" w:rsidR="00233B6C" w:rsidRPr="001A1FC5" w:rsidRDefault="00233B6C" w:rsidP="0048194B">
      <w:pPr>
        <w:jc w:val="both"/>
        <w:rPr>
          <w:rFonts w:ascii="Calibri Light" w:hAnsi="Calibri Light" w:cs="Calibri Light"/>
          <w:sz w:val="22"/>
          <w:szCs w:val="22"/>
          <w:u w:val="single"/>
        </w:rPr>
      </w:pPr>
      <w:r w:rsidRPr="001A1FC5">
        <w:rPr>
          <w:rFonts w:ascii="Calibri Light" w:hAnsi="Calibri Light" w:cs="Calibri Light"/>
          <w:sz w:val="22"/>
          <w:szCs w:val="22"/>
          <w:u w:val="single"/>
        </w:rPr>
        <w:t>L’Amministrazione per conto della quale viene svolta la procedura di gara, ha stabilito, sulla base della circolare del MIT del 12.07.2023 e del recente parere del Servizio Supporto Giuridico n. 2153/2023, di non applicare il nuovo Codice dei Contratti (D.Lgs. 36/2023)</w:t>
      </w:r>
      <w:r w:rsidR="00867833" w:rsidRPr="001A1FC5">
        <w:rPr>
          <w:rFonts w:ascii="Calibri Light" w:hAnsi="Calibri Light" w:cs="Calibri Light"/>
          <w:sz w:val="22"/>
          <w:szCs w:val="22"/>
          <w:u w:val="single"/>
        </w:rPr>
        <w:t>.</w:t>
      </w:r>
    </w:p>
    <w:p w14:paraId="4CBD7EB5"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1CB2CF7B"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AE4FE3">
        <w:rPr>
          <w:rFonts w:ascii="Calibri Light" w:hAnsi="Calibri Light" w:cs="Calibri Light"/>
          <w:b/>
          <w:bCs/>
          <w:u w:color="000000"/>
        </w:rPr>
        <w:t xml:space="preserve">Art. 2 - PRINCIPI GENERALI </w:t>
      </w:r>
    </w:p>
    <w:p w14:paraId="12CE607A"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AE4FE3">
        <w:rPr>
          <w:rFonts w:ascii="Calibri Light" w:hAnsi="Calibri Light" w:cs="Calibri Light"/>
          <w:u w:color="000000"/>
        </w:rPr>
        <w:t xml:space="preserve">Ai sensi dell’articolo 95, comma 12, del D.Lgs. 50/2016 e ss.mm.ii.,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14:paraId="51D6E504" w14:textId="77777777" w:rsidR="00A02FFD" w:rsidRPr="00AE4FE3" w:rsidRDefault="00A02FFD"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p>
    <w:p w14:paraId="50D4248E" w14:textId="3921BB53" w:rsidR="00B12596" w:rsidRPr="00AE4FE3"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AE4FE3">
        <w:rPr>
          <w:rFonts w:ascii="Calibri Light" w:hAnsi="Calibri Light" w:cs="Calibri Light"/>
          <w:b/>
          <w:bCs/>
          <w:u w:color="000000"/>
        </w:rPr>
        <w:t xml:space="preserve">Art. 3 - STAZIONE APPALTANTE </w:t>
      </w:r>
      <w:r w:rsidR="00A02FFD" w:rsidRPr="00AE4FE3">
        <w:rPr>
          <w:rFonts w:ascii="Calibri Light" w:hAnsi="Calibri Light" w:cs="Calibri Light"/>
          <w:b/>
          <w:bCs/>
          <w:u w:color="000000"/>
        </w:rPr>
        <w:t>–</w:t>
      </w:r>
      <w:r w:rsidRPr="00AE4FE3">
        <w:rPr>
          <w:rFonts w:ascii="Calibri Light" w:hAnsi="Calibri Light" w:cs="Calibri Light"/>
          <w:b/>
          <w:bCs/>
          <w:u w:color="000000"/>
        </w:rPr>
        <w:t xml:space="preserve"> RIFERIMENTI</w:t>
      </w:r>
      <w:r w:rsidR="00A02FFD" w:rsidRPr="00AE4FE3">
        <w:rPr>
          <w:rFonts w:ascii="Calibri Light" w:hAnsi="Calibri Light" w:cs="Calibri Light"/>
          <w:b/>
          <w:bCs/>
          <w:u w:color="000000"/>
        </w:rPr>
        <w:t xml:space="preserve"> </w:t>
      </w:r>
      <w:r w:rsidRPr="00AE4FE3">
        <w:rPr>
          <w:rFonts w:ascii="Calibri Light" w:hAnsi="Calibri Light" w:cs="Calibri Light"/>
          <w:b/>
          <w:bCs/>
          <w:u w:color="000000"/>
        </w:rPr>
        <w:t xml:space="preserve">E PUNTI DI CONTATTO – ACCESSO AGLI ATTI </w:t>
      </w:r>
    </w:p>
    <w:p w14:paraId="758B3C04" w14:textId="2093491F" w:rsidR="00B12596" w:rsidRPr="00AE4FE3"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 xml:space="preserve">Centrale Unica di Committenza dell’Unione Montana del Pinerolese. Indirizzo: </w:t>
      </w:r>
      <w:r w:rsidR="004C3AED">
        <w:rPr>
          <w:rFonts w:ascii="Calibri Light" w:hAnsi="Calibri Light" w:cs="Calibri Light"/>
          <w:u w:color="000000"/>
        </w:rPr>
        <w:t>Corso Lombardini</w:t>
      </w:r>
      <w:r w:rsidRPr="00AE4FE3">
        <w:rPr>
          <w:rFonts w:ascii="Calibri Light" w:hAnsi="Calibri Light" w:cs="Calibri Light"/>
          <w:u w:color="000000"/>
        </w:rPr>
        <w:t xml:space="preserve"> n. </w:t>
      </w:r>
      <w:r w:rsidR="004C3AED">
        <w:rPr>
          <w:rFonts w:ascii="Calibri Light" w:hAnsi="Calibri Light" w:cs="Calibri Light"/>
          <w:u w:color="000000"/>
        </w:rPr>
        <w:t>2</w:t>
      </w:r>
      <w:r w:rsidRPr="00AE4FE3">
        <w:rPr>
          <w:rFonts w:ascii="Calibri Light" w:hAnsi="Calibri Light" w:cs="Calibri Light"/>
          <w:u w:color="000000"/>
        </w:rPr>
        <w:t xml:space="preserve"> – 10066 Torre Pellice (TO). Tel. 0121-520028. PEC: </w:t>
      </w:r>
      <w:r w:rsidRPr="00AE4FE3">
        <w:rPr>
          <w:rFonts w:ascii="Calibri Light" w:hAnsi="Calibri Light" w:cs="Calibri Light"/>
          <w:i/>
          <w:iCs/>
          <w:u w:color="000000"/>
        </w:rPr>
        <w:t>unionepinerolese@pec.umpinerolese.it</w:t>
      </w:r>
      <w:r w:rsidRPr="00AE4FE3">
        <w:rPr>
          <w:rFonts w:ascii="Calibri Light" w:hAnsi="Calibri Light" w:cs="Calibri Light"/>
          <w:u w:color="000000"/>
        </w:rPr>
        <w:t>.</w:t>
      </w:r>
    </w:p>
    <w:p w14:paraId="798A5CE3" w14:textId="0384974C" w:rsidR="00B12596" w:rsidRPr="00AE4FE3"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È designato quale Responsabile</w:t>
      </w:r>
      <w:r w:rsidR="00A02FFD" w:rsidRPr="00AE4FE3">
        <w:rPr>
          <w:rFonts w:ascii="Calibri Light" w:hAnsi="Calibri Light" w:cs="Calibri Light"/>
          <w:u w:color="000000"/>
        </w:rPr>
        <w:t xml:space="preserve"> </w:t>
      </w:r>
      <w:r w:rsidRPr="00AE4FE3">
        <w:rPr>
          <w:rFonts w:ascii="Calibri Light" w:hAnsi="Calibri Light" w:cs="Calibri Light"/>
          <w:u w:color="000000"/>
        </w:rPr>
        <w:t>del Procedimento della CUC</w:t>
      </w:r>
      <w:r w:rsidR="00A02FFD" w:rsidRPr="00AE4FE3">
        <w:rPr>
          <w:rFonts w:ascii="Calibri Light" w:hAnsi="Calibri Light" w:cs="Calibri Light"/>
          <w:u w:color="000000"/>
        </w:rPr>
        <w:t xml:space="preserve"> </w:t>
      </w:r>
      <w:r w:rsidRPr="00AE4FE3">
        <w:rPr>
          <w:rFonts w:ascii="Calibri Light" w:hAnsi="Calibri Light" w:cs="Calibri Light"/>
          <w:u w:color="000000"/>
        </w:rPr>
        <w:t>l’Arch. P. T. Davide BENEDETTO.</w:t>
      </w:r>
    </w:p>
    <w:p w14:paraId="4C1A5EFC" w14:textId="77E0585F" w:rsidR="00B12596" w:rsidRPr="00AE4FE3"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 xml:space="preserve">Eventuali istanze di accesso agli atti potranno essere inoltrare al </w:t>
      </w:r>
      <w:r w:rsidR="00A02FFD" w:rsidRPr="00AE4FE3">
        <w:rPr>
          <w:rFonts w:ascii="Calibri Light" w:hAnsi="Calibri Light" w:cs="Calibri Light"/>
          <w:u w:color="000000"/>
        </w:rPr>
        <w:t>Responsabile del Procedimento</w:t>
      </w:r>
      <w:r w:rsidRPr="00AE4FE3">
        <w:rPr>
          <w:rFonts w:ascii="Calibri Light" w:hAnsi="Calibri Light" w:cs="Calibri Light"/>
          <w:u w:color="000000"/>
        </w:rPr>
        <w:t xml:space="preserve">, all’indirizzo </w:t>
      </w:r>
      <w:r w:rsidRPr="00AE4FE3">
        <w:rPr>
          <w:rFonts w:ascii="Calibri Light" w:hAnsi="Calibri Light" w:cs="Calibri Light"/>
          <w:u w:color="000000"/>
        </w:rPr>
        <w:lastRenderedPageBreak/>
        <w:t xml:space="preserve">di PEC: </w:t>
      </w:r>
      <w:r w:rsidRPr="00AE4FE3">
        <w:rPr>
          <w:rFonts w:ascii="Calibri Light" w:hAnsi="Calibri Light" w:cs="Calibri Light"/>
          <w:i/>
          <w:iCs/>
          <w:u w:color="000000"/>
        </w:rPr>
        <w:t>unionepinerolese@pec.umpinerolese.it.</w:t>
      </w:r>
    </w:p>
    <w:p w14:paraId="2ABAC064" w14:textId="671FD3F3" w:rsidR="00B1259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p>
    <w:p w14:paraId="597383CF" w14:textId="77777777" w:rsidR="00B12596" w:rsidRPr="00AE4FE3" w:rsidRDefault="00B12596" w:rsidP="007B2F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AE4FE3">
        <w:rPr>
          <w:rFonts w:ascii="Calibri Light" w:hAnsi="Calibri Light" w:cs="Calibri Light"/>
          <w:b/>
          <w:bCs/>
          <w:u w:color="000000"/>
        </w:rPr>
        <w:t>Art. 4 - AMMINISTRAZIONE PER CONTO DELLA QUALE VIENE SVOLTA LA PROCEDURA DI GARA</w:t>
      </w:r>
    </w:p>
    <w:p w14:paraId="57B2AD9C" w14:textId="56BE8277" w:rsidR="00912A94" w:rsidRPr="00AE4FE3" w:rsidRDefault="00912A94" w:rsidP="007B2F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 xml:space="preserve">Comune di </w:t>
      </w:r>
      <w:r w:rsidR="001F5E48">
        <w:rPr>
          <w:rFonts w:ascii="Calibri Light" w:hAnsi="Calibri Light" w:cs="Calibri Light"/>
          <w:u w:color="000000"/>
        </w:rPr>
        <w:t>Villar Perosa</w:t>
      </w:r>
      <w:r w:rsidRPr="00AE4FE3">
        <w:rPr>
          <w:rFonts w:ascii="Calibri Light" w:hAnsi="Calibri Light" w:cs="Calibri Light"/>
          <w:u w:color="000000"/>
        </w:rPr>
        <w:t xml:space="preserve">. </w:t>
      </w:r>
      <w:r w:rsidR="007B1544" w:rsidRPr="00AE4FE3">
        <w:rPr>
          <w:rFonts w:ascii="Calibri Light" w:hAnsi="Calibri Light" w:cs="Calibri Light"/>
          <w:u w:color="000000"/>
        </w:rPr>
        <w:t xml:space="preserve">Indirizzo: </w:t>
      </w:r>
      <w:r w:rsidR="001F5E48" w:rsidRPr="001F5E48">
        <w:rPr>
          <w:rFonts w:ascii="Calibri Light" w:hAnsi="Calibri Light" w:cs="Calibri Light"/>
          <w:u w:color="000000"/>
        </w:rPr>
        <w:t xml:space="preserve">Piazza della Libertà n.1 </w:t>
      </w:r>
      <w:r w:rsidR="007B1544" w:rsidRPr="00AE4FE3">
        <w:rPr>
          <w:rFonts w:ascii="Calibri Light" w:hAnsi="Calibri Light" w:cs="Calibri Light"/>
          <w:u w:color="000000"/>
        </w:rPr>
        <w:t>- 1006</w:t>
      </w:r>
      <w:r w:rsidR="001F5E48">
        <w:rPr>
          <w:rFonts w:ascii="Calibri Light" w:hAnsi="Calibri Light" w:cs="Calibri Light"/>
          <w:u w:color="000000"/>
        </w:rPr>
        <w:t>9</w:t>
      </w:r>
      <w:r w:rsidR="007B1544" w:rsidRPr="00AE4FE3">
        <w:rPr>
          <w:rFonts w:ascii="Calibri Light" w:hAnsi="Calibri Light" w:cs="Calibri Light"/>
          <w:u w:color="000000"/>
        </w:rPr>
        <w:t xml:space="preserve"> </w:t>
      </w:r>
      <w:r w:rsidR="001F5E48">
        <w:rPr>
          <w:rFonts w:ascii="Calibri Light" w:hAnsi="Calibri Light" w:cs="Calibri Light"/>
          <w:u w:color="000000"/>
        </w:rPr>
        <w:t>Villar Perosa</w:t>
      </w:r>
      <w:r w:rsidR="001F5E48" w:rsidRPr="00AE4FE3">
        <w:rPr>
          <w:rFonts w:ascii="Calibri Light" w:hAnsi="Calibri Light" w:cs="Calibri Light"/>
          <w:u w:color="000000"/>
        </w:rPr>
        <w:t xml:space="preserve"> </w:t>
      </w:r>
      <w:r w:rsidR="007B1544" w:rsidRPr="00AE4FE3">
        <w:rPr>
          <w:rFonts w:ascii="Calibri Light" w:hAnsi="Calibri Light" w:cs="Calibri Light"/>
          <w:u w:color="000000"/>
        </w:rPr>
        <w:t>(TO)</w:t>
      </w:r>
      <w:r w:rsidRPr="00AE4FE3">
        <w:rPr>
          <w:rFonts w:ascii="Calibri Light" w:hAnsi="Calibri Light" w:cs="Calibri Light"/>
          <w:u w:color="000000"/>
        </w:rPr>
        <w:t xml:space="preserve">. Tel. </w:t>
      </w:r>
      <w:r w:rsidR="001F5E48" w:rsidRPr="001F5E48">
        <w:rPr>
          <w:rFonts w:ascii="Calibri Light" w:hAnsi="Calibri Light" w:cs="Calibri Light"/>
          <w:u w:color="000000"/>
        </w:rPr>
        <w:t>0121</w:t>
      </w:r>
      <w:r w:rsidR="001F5E48">
        <w:rPr>
          <w:rFonts w:ascii="Calibri Light" w:hAnsi="Calibri Light" w:cs="Calibri Light"/>
          <w:u w:color="000000"/>
        </w:rPr>
        <w:t>-</w:t>
      </w:r>
      <w:r w:rsidR="001F5E48" w:rsidRPr="001F5E48">
        <w:rPr>
          <w:rFonts w:ascii="Calibri Light" w:hAnsi="Calibri Light" w:cs="Calibri Light"/>
          <w:u w:color="000000"/>
        </w:rPr>
        <w:t>51001</w:t>
      </w:r>
      <w:r w:rsidRPr="00AE4FE3">
        <w:rPr>
          <w:rFonts w:ascii="Calibri Light" w:hAnsi="Calibri Light" w:cs="Calibri Light"/>
          <w:u w:color="000000"/>
        </w:rPr>
        <w:t xml:space="preserve">. PEC: </w:t>
      </w:r>
      <w:r w:rsidR="001F5E48" w:rsidRPr="001F5E48">
        <w:rPr>
          <w:rFonts w:ascii="Calibri Light" w:hAnsi="Calibri Light" w:cs="Calibri Light"/>
          <w:i/>
          <w:iCs/>
          <w:u w:color="000000"/>
        </w:rPr>
        <w:t xml:space="preserve">villar.perosa@cert.ruparpiemonte.it </w:t>
      </w:r>
      <w:r w:rsidRPr="00AE4FE3">
        <w:rPr>
          <w:rFonts w:ascii="Calibri Light" w:hAnsi="Calibri Light" w:cs="Calibri Light"/>
          <w:u w:color="000000"/>
        </w:rPr>
        <w:t xml:space="preserve">- Sito web: </w:t>
      </w:r>
      <w:r w:rsidR="001F5E48" w:rsidRPr="001F5E48">
        <w:rPr>
          <w:rFonts w:ascii="Calibri Light" w:hAnsi="Calibri Light" w:cs="Calibri Light"/>
          <w:i/>
          <w:iCs/>
          <w:u w:color="000000"/>
        </w:rPr>
        <w:t>http://www.comune.villarperosa.to.it/</w:t>
      </w:r>
      <w:r w:rsidRPr="00AE4FE3">
        <w:rPr>
          <w:rFonts w:ascii="Calibri Light" w:hAnsi="Calibri Light" w:cs="Calibri Light"/>
          <w:i/>
          <w:iCs/>
          <w:u w:color="000000"/>
        </w:rPr>
        <w:t>.</w:t>
      </w:r>
    </w:p>
    <w:p w14:paraId="7CBB1408" w14:textId="459CA165" w:rsidR="00912A94" w:rsidRPr="00AE4FE3" w:rsidRDefault="00912A94" w:rsidP="007B2F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È designat</w:t>
      </w:r>
      <w:r w:rsidR="007B1544" w:rsidRPr="00AE4FE3">
        <w:rPr>
          <w:rFonts w:ascii="Calibri Light" w:hAnsi="Calibri Light" w:cs="Calibri Light"/>
          <w:u w:color="000000"/>
        </w:rPr>
        <w:t>o</w:t>
      </w:r>
      <w:r w:rsidRPr="00AE4FE3">
        <w:rPr>
          <w:rFonts w:ascii="Calibri Light" w:hAnsi="Calibri Light" w:cs="Calibri Light"/>
          <w:u w:color="000000"/>
        </w:rPr>
        <w:t xml:space="preserve"> quale Responsabile Unico del Procedimento dell’Amministrazione per conto della quale viene svolta la procedura di gara, ai sensi dell'art. 31 del D.Lgs. 50/2016 e ss.mm.ii., </w:t>
      </w:r>
      <w:r w:rsidR="00133B91" w:rsidRPr="00AE4FE3">
        <w:rPr>
          <w:rFonts w:ascii="Calibri Light" w:hAnsi="Calibri Light" w:cs="Calibri Light"/>
          <w:u w:color="000000"/>
        </w:rPr>
        <w:t xml:space="preserve">il </w:t>
      </w:r>
      <w:r w:rsidR="001F5E48" w:rsidRPr="001F5E48">
        <w:rPr>
          <w:rFonts w:ascii="Calibri Light" w:hAnsi="Calibri Light" w:cs="Calibri Light"/>
          <w:u w:color="000000"/>
        </w:rPr>
        <w:t>Geom. Claudio RICHIARDONE</w:t>
      </w:r>
      <w:r w:rsidRPr="00AE4FE3">
        <w:rPr>
          <w:rFonts w:ascii="Calibri Light" w:hAnsi="Calibri Light" w:cs="Calibri Light"/>
          <w:u w:color="000000"/>
        </w:rPr>
        <w:t>.</w:t>
      </w:r>
    </w:p>
    <w:p w14:paraId="042900C4"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340F1767"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AE4FE3">
        <w:rPr>
          <w:rFonts w:ascii="Calibri Light" w:hAnsi="Calibri Light" w:cs="Calibri Light"/>
          <w:b/>
          <w:bCs/>
          <w:u w:color="000000"/>
        </w:rPr>
        <w:t>Art. 5 - CARATTERISTICHE DELLA PIATTAFORMA TELEMATICA E DOTAZIONE INFORMATICA PER PARTECIPARE ALLA PROCEDURA DI GARA</w:t>
      </w:r>
    </w:p>
    <w:p w14:paraId="420186BC"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 xml:space="preserve">La Piattaforma Telematica utilizzata per la presente procedura è stata realizzata nel rispetto di quanto disposto dall’art. 58  del D.Lgs. 50/2016 e ss.mm.ii.,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14:paraId="4F9ABC9A" w14:textId="0341EEC5"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w:t>
      </w:r>
      <w:r w:rsidR="00D7546F" w:rsidRPr="00AE4FE3">
        <w:rPr>
          <w:rFonts w:ascii="Calibri Light" w:hAnsi="Calibri Light" w:cs="Calibri Light"/>
          <w:u w:color="000000"/>
        </w:rPr>
        <w:t>così</w:t>
      </w:r>
      <w:r w:rsidRPr="00AE4FE3">
        <w:rPr>
          <w:rFonts w:ascii="Calibri Light" w:hAnsi="Calibri Light" w:cs="Calibri Light"/>
          <w:u w:color="000000"/>
        </w:rPr>
        <w:t xml:space="preserve">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14:paraId="7E4245C5"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14:paraId="4F7B9100" w14:textId="0BE4C435"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Il tempo della Piattaforma Telematica è il tempo ufficiale nel quale vengono compiute le azioni attraverso la Piattaforma Telematica medesima e lo stesso è costantemente indicato in alto a destra di ogni schermata della Piattaforma Telematica.</w:t>
      </w:r>
    </w:p>
    <w:p w14:paraId="52767F58"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u w:color="000000"/>
        </w:rPr>
        <w:t xml:space="preserve">Il tempo della Piattaforma Telematica è sincronizzato sull'ora italiana riferita alla scala di tempo UTC (IEN), di cui al D.M. 30 novembre 1993, n. 591. </w:t>
      </w:r>
    </w:p>
    <w:p w14:paraId="270044B6" w14:textId="77777777" w:rsidR="00B12596" w:rsidRPr="00AE4FE3"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AE4FE3">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14:paraId="5058C99E" w14:textId="77777777" w:rsidR="00B12596" w:rsidRPr="00AE4FE3"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AE4FE3">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14:paraId="793B8185" w14:textId="77777777" w:rsidR="00B12596" w:rsidRPr="00AE4FE3"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AE4FE3">
        <w:rPr>
          <w:rFonts w:ascii="Calibri Light" w:hAnsi="Calibri Light"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14:paraId="7AE4C453" w14:textId="77777777" w:rsidR="00B12596" w:rsidRPr="00AE4FE3" w:rsidRDefault="00B12596" w:rsidP="009618FB">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AE4FE3">
        <w:rPr>
          <w:rFonts w:ascii="Calibri Light" w:hAnsi="Calibri Light" w:cs="Calibri Light"/>
          <w:u w:color="000000"/>
        </w:rPr>
        <w:t>È obbligatorio il possesso – da parte del legale rappresentante del soggetto che intenda partecipare – di un certificato di firma digitale, in corso di validità, rilasciato da un organismo incluso nell’elenco pubblico dei certificatori tenuto dall’Agenzia per l’Italia Digitale (già DigitPA), generato mediante un dispositivo per la creazione di una firma sicura, ai sensi di quanto previsto dall’art. 38, co. 2, del D.P.R. 28 dicembre 2000, n. 445 e ss.mm.ii. e del CAD.</w:t>
      </w:r>
    </w:p>
    <w:p w14:paraId="354C8B7B" w14:textId="77777777" w:rsidR="00B12596" w:rsidRPr="00AE4FE3" w:rsidRDefault="00B12596" w:rsidP="009618FB">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AE4FE3">
        <w:rPr>
          <w:rFonts w:ascii="Calibri Light" w:hAnsi="Calibri Light" w:cs="Calibri Light"/>
          <w:u w:color="000000"/>
        </w:rPr>
        <w:t xml:space="preserve">Sono ammessi certificati di firma digitale rilasciati da certificatori operanti in base ad una licenza od autorizzazione rilasciata da uno Stato membro dell’Unione Europea ed in possesso dei requisiti previsti dalla </w:t>
      </w:r>
      <w:r w:rsidRPr="00AE4FE3">
        <w:rPr>
          <w:rFonts w:ascii="Calibri Light" w:hAnsi="Calibri Light" w:cs="Calibri Light"/>
          <w:u w:color="000000"/>
        </w:rPr>
        <w:lastRenderedPageBreak/>
        <w:t>Direttiva 1993/93/CE.</w:t>
      </w:r>
    </w:p>
    <w:p w14:paraId="548FB3BE" w14:textId="77777777" w:rsidR="00B12596" w:rsidRPr="00AE4FE3" w:rsidRDefault="00B12596" w:rsidP="009618FB">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AE4FE3">
        <w:rPr>
          <w:rFonts w:ascii="Calibri Light" w:hAnsi="Calibri Light" w:cs="Calibri Light"/>
          <w:u w:color="000000"/>
        </w:rPr>
        <w:t>Per ciascun documento sottoscritto digitalmente il certificato di firma digitale deve essere valido, a pena di esclusione, alla data di caricamento del documento stesso nella Piattaforma Telematica.</w:t>
      </w:r>
    </w:p>
    <w:p w14:paraId="0B9CA737" w14:textId="77777777" w:rsidR="0048194B" w:rsidRDefault="0048194B"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p>
    <w:p w14:paraId="2362EFF4" w14:textId="14D006AC"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shd w:val="clear" w:color="auto" w:fill="FFFFFF"/>
        </w:rPr>
      </w:pPr>
      <w:r w:rsidRPr="00AE4FE3">
        <w:rPr>
          <w:rFonts w:ascii="Calibri Light" w:hAnsi="Calibri Light" w:cs="Calibri Light"/>
          <w:b/>
          <w:bCs/>
          <w:u w:color="000000"/>
        </w:rPr>
        <w:t xml:space="preserve">Art. 6 - OGGETTO DELL’APPALTO </w:t>
      </w:r>
    </w:p>
    <w:p w14:paraId="653BBCBA" w14:textId="095A0D5F" w:rsidR="00C86F89" w:rsidRPr="00C74FDB"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AE4FE3">
        <w:rPr>
          <w:rFonts w:ascii="Calibri Light" w:hAnsi="Calibri Light" w:cs="Calibri Light"/>
          <w:sz w:val="22"/>
          <w:szCs w:val="22"/>
          <w:u w:color="000000"/>
          <w:shd w:val="clear" w:color="auto" w:fill="FFFFFF"/>
        </w:rPr>
        <w:t xml:space="preserve">Oggetto del presente appalto sono i </w:t>
      </w:r>
      <w:r w:rsidR="00F225A9">
        <w:rPr>
          <w:rFonts w:ascii="Calibri Light" w:hAnsi="Calibri Light" w:cs="Calibri Light"/>
          <w:color w:val="000000"/>
          <w:sz w:val="22"/>
          <w:szCs w:val="22"/>
          <w:u w:color="000000"/>
        </w:rPr>
        <w:t xml:space="preserve">LAVORI DI </w:t>
      </w:r>
      <w:r w:rsidR="00F225A9" w:rsidRPr="001F5E48">
        <w:rPr>
          <w:rFonts w:ascii="Calibri Light" w:eastAsia="Arial Unicode MS" w:hAnsi="Calibri Light" w:cs="Calibri Light"/>
          <w:color w:val="000000"/>
          <w:sz w:val="22"/>
          <w:szCs w:val="22"/>
          <w:u w:color="000000"/>
        </w:rPr>
        <w:t>MIGLIORAMENTO SISMICO E RIQUALIFICAZIONE ARCHITETTONICA E FUNZIONALE PALESTRA, NEL COMUNE DI VILLAR PEROSA</w:t>
      </w:r>
      <w:r w:rsidR="00133B91" w:rsidRPr="00AE4FE3">
        <w:rPr>
          <w:rFonts w:ascii="Calibri Light" w:hAnsi="Calibri Light" w:cs="Calibri Light"/>
          <w:color w:val="000000"/>
          <w:sz w:val="22"/>
          <w:szCs w:val="22"/>
          <w:u w:color="000000"/>
        </w:rPr>
        <w:t xml:space="preserve">, come meglio descritti negli elaborati del progetto esecutivo approvato con deliberazione della Giunta </w:t>
      </w:r>
      <w:r w:rsidR="00133B91" w:rsidRPr="00C04643">
        <w:rPr>
          <w:rFonts w:ascii="Calibri Light" w:hAnsi="Calibri Light" w:cs="Calibri Light"/>
          <w:color w:val="000000"/>
          <w:sz w:val="22"/>
          <w:szCs w:val="22"/>
          <w:u w:color="000000"/>
        </w:rPr>
        <w:t xml:space="preserve">Comunale </w:t>
      </w:r>
      <w:r w:rsidR="00C04643" w:rsidRPr="00C04643">
        <w:rPr>
          <w:rFonts w:ascii="Calibri Light" w:hAnsi="Calibri Light" w:cs="Calibri Light"/>
          <w:color w:val="000000"/>
          <w:sz w:val="22"/>
          <w:szCs w:val="22"/>
          <w:u w:color="000000"/>
        </w:rPr>
        <w:t>87 del 30.08.2023</w:t>
      </w:r>
      <w:r w:rsidR="00C86F89" w:rsidRPr="00C04643">
        <w:rPr>
          <w:rFonts w:ascii="Calibri Light" w:hAnsi="Calibri Light" w:cs="Calibri Light"/>
          <w:color w:val="000000"/>
          <w:sz w:val="22"/>
          <w:szCs w:val="22"/>
          <w:u w:color="000000"/>
        </w:rPr>
        <w:t>.</w:t>
      </w:r>
    </w:p>
    <w:p w14:paraId="34589816" w14:textId="629883A5" w:rsidR="00B13C07" w:rsidRPr="00C74FD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C74FDB">
        <w:rPr>
          <w:rFonts w:ascii="Calibri Light" w:hAnsi="Calibri Light" w:cs="Calibri Light"/>
          <w:u w:color="000000"/>
          <w:shd w:val="clear" w:color="auto" w:fill="FFFFFF"/>
        </w:rPr>
        <w:t xml:space="preserve">Ai sensi dell’articolo 51, comma 1, del D.Lgs. 50/2016 e ss.mm.ii., l’appalto non è stato suddiviso in lotti in ragione dell’unicità realizzativa dell’intervento. </w:t>
      </w:r>
      <w:r w:rsidR="007C1DAA" w:rsidRPr="00C74FDB">
        <w:rPr>
          <w:rFonts w:ascii="Calibri Light" w:hAnsi="Calibri Light" w:cs="Calibri Light"/>
          <w:u w:color="000000"/>
          <w:shd w:val="clear" w:color="auto" w:fill="FFFFFF"/>
        </w:rPr>
        <w:t xml:space="preserve">CPV: </w:t>
      </w:r>
      <w:r w:rsidR="0068635F" w:rsidRPr="0068635F">
        <w:rPr>
          <w:rFonts w:ascii="Calibri Light" w:hAnsi="Calibri Light" w:cs="Calibri Light"/>
          <w:u w:color="000000"/>
          <w:shd w:val="clear" w:color="auto" w:fill="FFFFFF"/>
        </w:rPr>
        <w:t>45454000-4</w:t>
      </w:r>
      <w:r w:rsidR="00B13C07" w:rsidRPr="00C74FDB">
        <w:rPr>
          <w:rFonts w:ascii="Calibri Light" w:hAnsi="Calibri Light" w:cs="Calibri Light"/>
          <w:u w:color="000000"/>
          <w:shd w:val="clear" w:color="auto" w:fill="FFFFFF"/>
        </w:rPr>
        <w:t>.</w:t>
      </w:r>
    </w:p>
    <w:p w14:paraId="369D14C3" w14:textId="384B1B06" w:rsidR="00B12596" w:rsidRPr="00C519C8" w:rsidRDefault="00B12596" w:rsidP="00664968">
      <w:pPr>
        <w:tabs>
          <w:tab w:val="left" w:pos="6521"/>
        </w:tabs>
        <w:jc w:val="both"/>
        <w:rPr>
          <w:rFonts w:ascii="Calibri Light" w:hAnsi="Calibri Light" w:cs="Calibri Light"/>
          <w:color w:val="000000"/>
          <w:sz w:val="22"/>
          <w:szCs w:val="22"/>
          <w:u w:color="000000"/>
          <w:shd w:val="clear" w:color="auto" w:fill="FFFFFF"/>
        </w:rPr>
      </w:pPr>
      <w:r w:rsidRPr="00C74FDB">
        <w:rPr>
          <w:rFonts w:ascii="Calibri Light" w:hAnsi="Calibri Light" w:cs="Calibri Light"/>
          <w:color w:val="000000"/>
          <w:sz w:val="22"/>
          <w:szCs w:val="22"/>
          <w:u w:color="000000"/>
          <w:shd w:val="clear" w:color="auto" w:fill="FFFFFF"/>
        </w:rPr>
        <w:t xml:space="preserve">La </w:t>
      </w:r>
      <w:r w:rsidRPr="00C519C8">
        <w:rPr>
          <w:rFonts w:ascii="Calibri Light" w:hAnsi="Calibri Light" w:cs="Calibri Light"/>
          <w:color w:val="000000"/>
          <w:sz w:val="22"/>
          <w:szCs w:val="22"/>
          <w:u w:color="000000"/>
          <w:shd w:val="clear" w:color="auto" w:fill="FFFFFF"/>
        </w:rPr>
        <w:t xml:space="preserve">presente procedura è regolata dal presente Disciplinare e dal </w:t>
      </w:r>
      <w:r w:rsidR="00900367" w:rsidRPr="00C519C8">
        <w:rPr>
          <w:rFonts w:ascii="Calibri Light" w:hAnsi="Calibri Light" w:cs="Calibri Light"/>
          <w:color w:val="000000"/>
          <w:sz w:val="22"/>
          <w:szCs w:val="22"/>
          <w:u w:color="000000"/>
          <w:shd w:val="clear" w:color="auto" w:fill="FFFFFF"/>
        </w:rPr>
        <w:t xml:space="preserve">succitato </w:t>
      </w:r>
      <w:r w:rsidRPr="00C519C8">
        <w:rPr>
          <w:rFonts w:ascii="Calibri Light" w:hAnsi="Calibri Light" w:cs="Calibri Light"/>
          <w:color w:val="000000"/>
          <w:sz w:val="22"/>
          <w:szCs w:val="22"/>
          <w:u w:color="000000"/>
          <w:shd w:val="clear" w:color="auto" w:fill="FFFFFF"/>
        </w:rPr>
        <w:t>Progetto esecutivo, che contengono tutte le informazioni necessarie per la partecipazione alla gara</w:t>
      </w:r>
      <w:r w:rsidR="00900367" w:rsidRPr="00C519C8">
        <w:rPr>
          <w:rFonts w:ascii="Calibri Light" w:hAnsi="Calibri Light" w:cs="Calibri Light"/>
          <w:color w:val="000000"/>
          <w:sz w:val="22"/>
          <w:szCs w:val="22"/>
          <w:u w:color="000000"/>
          <w:shd w:val="clear" w:color="auto" w:fill="FFFFFF"/>
        </w:rPr>
        <w:t xml:space="preserve"> e l’esecuzione dell’appalto</w:t>
      </w:r>
      <w:r w:rsidRPr="00C519C8">
        <w:rPr>
          <w:rFonts w:ascii="Calibri Light" w:hAnsi="Calibri Light" w:cs="Calibri Light"/>
          <w:color w:val="000000"/>
          <w:sz w:val="22"/>
          <w:szCs w:val="22"/>
          <w:u w:color="000000"/>
          <w:shd w:val="clear" w:color="auto" w:fill="FFFFFF"/>
        </w:rPr>
        <w:t>, nonché da ogni altro documento da questi richiamato.</w:t>
      </w:r>
    </w:p>
    <w:p w14:paraId="43323BB4" w14:textId="77777777" w:rsidR="00B12596" w:rsidRPr="00C519C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C519C8">
        <w:rPr>
          <w:rFonts w:ascii="Calibri Light" w:hAnsi="Calibri Light" w:cs="Calibri Light"/>
          <w:u w:color="000000"/>
          <w:shd w:val="clear" w:color="auto" w:fill="FFFFFF"/>
        </w:rPr>
        <w:t xml:space="preserve">Ai sensi dell’articolo 74, comma 1, del D.Lgs. 50/2016 e ss.mm.ii., i documenti di gara sono accessibili all’indirizzo </w:t>
      </w:r>
      <w:r w:rsidRPr="00C519C8">
        <w:rPr>
          <w:rFonts w:ascii="Calibri Light" w:hAnsi="Calibri Light" w:cs="Calibri Light"/>
          <w:i/>
          <w:iCs/>
          <w:u w:color="000000"/>
          <w:shd w:val="clear" w:color="auto" w:fill="FFFFFF"/>
        </w:rPr>
        <w:t>https://umpinerolese.traspare.com/</w:t>
      </w:r>
      <w:r w:rsidRPr="00C519C8">
        <w:rPr>
          <w:rFonts w:ascii="Calibri Light" w:hAnsi="Calibri Light" w:cs="Calibri Light"/>
          <w:u w:color="000000"/>
          <w:shd w:val="clear" w:color="auto" w:fill="FFFFFF"/>
        </w:rPr>
        <w:t xml:space="preserve"> come indicato nel prosieguo del presente Disciplinare, consultabile e scaricabile dal medesimo sito web. </w:t>
      </w:r>
    </w:p>
    <w:p w14:paraId="79295170" w14:textId="53D33CF5" w:rsidR="00B12596" w:rsidRPr="00C519C8" w:rsidRDefault="00B12596" w:rsidP="00664968">
      <w:pPr>
        <w:tabs>
          <w:tab w:val="left" w:pos="6521"/>
        </w:tabs>
        <w:jc w:val="both"/>
        <w:rPr>
          <w:rFonts w:ascii="Calibri Light" w:hAnsi="Calibri Light" w:cs="Calibri Light"/>
          <w:sz w:val="22"/>
          <w:szCs w:val="22"/>
          <w:u w:color="000000"/>
        </w:rPr>
      </w:pPr>
      <w:r w:rsidRPr="00C519C8">
        <w:rPr>
          <w:rFonts w:ascii="Calibri Light" w:hAnsi="Calibri Light" w:cs="Calibri Light"/>
          <w:color w:val="000000"/>
          <w:sz w:val="22"/>
          <w:szCs w:val="22"/>
          <w:u w:color="000000"/>
          <w:shd w:val="clear" w:color="auto" w:fill="FFFFFF"/>
        </w:rPr>
        <w:t xml:space="preserve">Alla procedura di gara è stato attribuito dall'Autorità Nazionale Anticorruzione il seguente numero identificativo: </w:t>
      </w:r>
      <w:r w:rsidR="0031121A" w:rsidRPr="00C519C8">
        <w:rPr>
          <w:rFonts w:ascii="Calibri Light" w:hAnsi="Calibri Light" w:cs="Calibri Light"/>
          <w:sz w:val="22"/>
          <w:szCs w:val="22"/>
          <w:u w:color="000000"/>
        </w:rPr>
        <w:t>CIG</w:t>
      </w:r>
      <w:r w:rsidR="0031121A" w:rsidRPr="00C519C8">
        <w:rPr>
          <w:rFonts w:ascii="Calibri Light" w:hAnsi="Calibri Light" w:cs="Calibri Light"/>
          <w:color w:val="000000"/>
          <w:sz w:val="22"/>
          <w:szCs w:val="22"/>
          <w:u w:color="000000"/>
          <w:shd w:val="clear" w:color="auto" w:fill="FFFFFF"/>
        </w:rPr>
        <w:t xml:space="preserve">: </w:t>
      </w:r>
      <w:r w:rsidR="00C519C8" w:rsidRPr="00C519C8">
        <w:rPr>
          <w:rFonts w:ascii="Calibri Light" w:hAnsi="Calibri Light" w:cs="Calibri Light"/>
          <w:color w:val="000000"/>
          <w:sz w:val="22"/>
          <w:szCs w:val="22"/>
          <w:u w:color="000000"/>
          <w:shd w:val="clear" w:color="auto" w:fill="FFFFFF"/>
        </w:rPr>
        <w:t>A028763E5B</w:t>
      </w:r>
      <w:r w:rsidR="00CB0BE2" w:rsidRPr="00C519C8">
        <w:rPr>
          <w:rFonts w:ascii="Calibri Light" w:hAnsi="Calibri Light" w:cs="Calibri Light"/>
          <w:color w:val="000000"/>
          <w:sz w:val="22"/>
          <w:szCs w:val="22"/>
          <w:u w:color="000000"/>
          <w:shd w:val="clear" w:color="auto" w:fill="FFFFFF"/>
        </w:rPr>
        <w:t>.</w:t>
      </w:r>
    </w:p>
    <w:p w14:paraId="412628DA" w14:textId="77777777" w:rsidR="00B12596" w:rsidRPr="00AE4FE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p>
    <w:p w14:paraId="6FFA1413" w14:textId="454420DD" w:rsidR="00B12596" w:rsidRPr="00AE4FE3" w:rsidRDefault="00B12596" w:rsidP="00CE36F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AE4FE3">
        <w:rPr>
          <w:rFonts w:ascii="Calibri Light" w:hAnsi="Calibri Light" w:cs="Calibri Light"/>
          <w:b/>
          <w:bCs/>
          <w:u w:color="000000"/>
        </w:rPr>
        <w:t xml:space="preserve">Art. 7 - LUOGO, DESCRIZIONE, IMPORTO COMPLESSIVO DEI LAVORI </w:t>
      </w:r>
      <w:r w:rsidR="0008122A">
        <w:rPr>
          <w:rFonts w:ascii="Calibri Light" w:hAnsi="Calibri Light" w:cs="Calibri Light"/>
          <w:b/>
          <w:bCs/>
          <w:u w:color="000000"/>
        </w:rPr>
        <w:t>E COSTI</w:t>
      </w:r>
      <w:r w:rsidRPr="00AE4FE3">
        <w:rPr>
          <w:rFonts w:ascii="Calibri Light" w:hAnsi="Calibri Light" w:cs="Calibri Light"/>
          <w:b/>
          <w:bCs/>
          <w:u w:color="000000"/>
        </w:rPr>
        <w:t xml:space="preserve"> </w:t>
      </w:r>
      <w:r w:rsidR="0008122A">
        <w:rPr>
          <w:rFonts w:ascii="Calibri Light" w:hAnsi="Calibri Light" w:cs="Calibri Light"/>
          <w:b/>
          <w:bCs/>
          <w:u w:color="000000"/>
        </w:rPr>
        <w:t>DELLA</w:t>
      </w:r>
      <w:r w:rsidRPr="00AE4FE3">
        <w:rPr>
          <w:rFonts w:ascii="Calibri Light" w:hAnsi="Calibri Light" w:cs="Calibri Light"/>
          <w:b/>
          <w:bCs/>
          <w:u w:color="000000"/>
        </w:rPr>
        <w:t xml:space="preserve"> SICUREZZA</w:t>
      </w:r>
    </w:p>
    <w:p w14:paraId="67E117C8" w14:textId="56313E0E" w:rsidR="00B12596" w:rsidRPr="00AE4FE3" w:rsidRDefault="00B12596" w:rsidP="00CE36F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E4FE3">
        <w:rPr>
          <w:rFonts w:ascii="Calibri Light" w:hAnsi="Calibri Light" w:cs="Calibri Light"/>
          <w:b/>
          <w:bCs/>
          <w:u w:color="000000"/>
        </w:rPr>
        <w:t>Luogo di esecuzione:</w:t>
      </w:r>
      <w:r w:rsidRPr="00AE4FE3">
        <w:rPr>
          <w:rFonts w:ascii="Calibri Light" w:hAnsi="Calibri Light" w:cs="Calibri Light"/>
          <w:u w:color="000000"/>
        </w:rPr>
        <w:t xml:space="preserve"> </w:t>
      </w:r>
      <w:r w:rsidR="00F225A9" w:rsidRPr="001F5E48">
        <w:rPr>
          <w:rFonts w:ascii="Calibri Light" w:hAnsi="Calibri Light" w:cs="Calibri Light"/>
          <w:u w:color="000000"/>
        </w:rPr>
        <w:t>Villar Perosa</w:t>
      </w:r>
      <w:r w:rsidR="00F225A9" w:rsidRPr="00AE4FE3">
        <w:rPr>
          <w:rFonts w:ascii="Calibri Light" w:hAnsi="Calibri Light" w:cs="Calibri Light"/>
          <w:u w:color="000000"/>
        </w:rPr>
        <w:t xml:space="preserve"> </w:t>
      </w:r>
      <w:r w:rsidRPr="00AE4FE3">
        <w:rPr>
          <w:rFonts w:ascii="Calibri Light" w:hAnsi="Calibri Light" w:cs="Calibri Light"/>
          <w:u w:color="000000"/>
        </w:rPr>
        <w:t>(T</w:t>
      </w:r>
      <w:r w:rsidR="00133B91" w:rsidRPr="00AE4FE3">
        <w:rPr>
          <w:rFonts w:ascii="Calibri Light" w:hAnsi="Calibri Light" w:cs="Calibri Light"/>
          <w:u w:color="000000"/>
        </w:rPr>
        <w:t>O</w:t>
      </w:r>
      <w:r w:rsidRPr="00AE4FE3">
        <w:rPr>
          <w:rFonts w:ascii="Calibri Light" w:hAnsi="Calibri Light" w:cs="Calibri Light"/>
          <w:u w:color="000000"/>
        </w:rPr>
        <w:t>)</w:t>
      </w:r>
    </w:p>
    <w:p w14:paraId="415A4FAA" w14:textId="7C94431E" w:rsidR="00B12596" w:rsidRPr="00AE4FE3" w:rsidRDefault="00B12596" w:rsidP="00CE36F7">
      <w:pPr>
        <w:tabs>
          <w:tab w:val="left" w:pos="6521"/>
        </w:tabs>
        <w:autoSpaceDE w:val="0"/>
        <w:autoSpaceDN w:val="0"/>
        <w:adjustRightInd w:val="0"/>
        <w:jc w:val="both"/>
        <w:rPr>
          <w:rFonts w:ascii="Calibri Light" w:hAnsi="Calibri Light" w:cs="Calibri Light"/>
          <w:color w:val="000000"/>
          <w:sz w:val="22"/>
          <w:szCs w:val="22"/>
          <w:u w:color="000000"/>
        </w:rPr>
      </w:pPr>
      <w:r w:rsidRPr="00AE4FE3">
        <w:rPr>
          <w:rFonts w:ascii="Calibri Light" w:hAnsi="Calibri Light" w:cs="Calibri Light"/>
          <w:b/>
          <w:bCs/>
          <w:sz w:val="22"/>
          <w:szCs w:val="22"/>
          <w:u w:color="000000"/>
        </w:rPr>
        <w:t>Descrizione dei lavori:</w:t>
      </w:r>
      <w:r w:rsidRPr="00AE4FE3">
        <w:rPr>
          <w:rFonts w:ascii="Calibri Light" w:hAnsi="Calibri Light" w:cs="Calibri Light"/>
          <w:sz w:val="22"/>
          <w:szCs w:val="22"/>
          <w:u w:color="000000"/>
        </w:rPr>
        <w:t xml:space="preserve"> </w:t>
      </w:r>
      <w:r w:rsidR="00F225A9">
        <w:rPr>
          <w:rFonts w:ascii="Calibri Light" w:hAnsi="Calibri Light" w:cs="Calibri Light"/>
          <w:color w:val="000000"/>
          <w:sz w:val="22"/>
          <w:szCs w:val="22"/>
          <w:u w:color="000000"/>
        </w:rPr>
        <w:t xml:space="preserve">LAVORI DI </w:t>
      </w:r>
      <w:r w:rsidR="00F225A9" w:rsidRPr="001F5E48">
        <w:rPr>
          <w:rFonts w:ascii="Calibri Light" w:eastAsia="Arial Unicode MS" w:hAnsi="Calibri Light" w:cs="Calibri Light"/>
          <w:color w:val="000000"/>
          <w:sz w:val="22"/>
          <w:szCs w:val="22"/>
          <w:u w:color="000000"/>
        </w:rPr>
        <w:t>MIGLIORAMENTO SISMICO E RIQUALIFICAZIONE ARCHITETTONICA E FUNZIONALE PALESTRA, NEL COMUNE DI VILLAR PEROSA</w:t>
      </w:r>
      <w:r w:rsidR="00133B91" w:rsidRPr="00AE4FE3">
        <w:rPr>
          <w:rFonts w:ascii="Calibri Light" w:hAnsi="Calibri Light" w:cs="Calibri Light"/>
          <w:color w:val="000000"/>
          <w:sz w:val="22"/>
          <w:szCs w:val="22"/>
          <w:u w:color="000000"/>
        </w:rPr>
        <w:t xml:space="preserve">, come meglio descritti negli elaborati del progetto esecutivo approvato con deliberazione della Giunta </w:t>
      </w:r>
      <w:r w:rsidR="00133B91" w:rsidRPr="00C04643">
        <w:rPr>
          <w:rFonts w:ascii="Calibri Light" w:hAnsi="Calibri Light" w:cs="Calibri Light"/>
          <w:color w:val="000000"/>
          <w:sz w:val="22"/>
          <w:szCs w:val="22"/>
          <w:u w:color="000000"/>
        </w:rPr>
        <w:t xml:space="preserve">Comunale </w:t>
      </w:r>
      <w:r w:rsidR="00C04643" w:rsidRPr="00C04643">
        <w:rPr>
          <w:rFonts w:ascii="Calibri Light" w:hAnsi="Calibri Light" w:cs="Calibri Light"/>
          <w:color w:val="000000"/>
          <w:sz w:val="22"/>
          <w:szCs w:val="22"/>
          <w:u w:color="000000"/>
        </w:rPr>
        <w:t>87 del 30.08.2023</w:t>
      </w:r>
      <w:r w:rsidR="005C3020" w:rsidRPr="00C04643">
        <w:rPr>
          <w:rFonts w:ascii="Calibri Light" w:hAnsi="Calibri Light" w:cs="Calibri Light"/>
          <w:color w:val="000000"/>
          <w:sz w:val="22"/>
          <w:szCs w:val="22"/>
          <w:u w:color="000000"/>
        </w:rPr>
        <w:t>.</w:t>
      </w:r>
    </w:p>
    <w:p w14:paraId="40AEF7D6" w14:textId="3E5E1F6D" w:rsidR="00B12596" w:rsidRPr="00AE4FE3" w:rsidRDefault="00B12596" w:rsidP="00CE36F7">
      <w:pPr>
        <w:pStyle w:val="Default"/>
        <w:tabs>
          <w:tab w:val="left" w:pos="6521"/>
        </w:tabs>
        <w:spacing w:line="240" w:lineRule="auto"/>
        <w:rPr>
          <w:rFonts w:ascii="Calibri Light" w:hAnsi="Calibri Light" w:cs="Calibri Light"/>
          <w:sz w:val="22"/>
          <w:szCs w:val="22"/>
          <w:u w:color="000000"/>
        </w:rPr>
      </w:pPr>
      <w:r w:rsidRPr="00AE4FE3">
        <w:rPr>
          <w:rFonts w:ascii="Calibri Light" w:hAnsi="Calibri Light" w:cs="Calibri Light"/>
          <w:b/>
          <w:bCs/>
          <w:sz w:val="22"/>
          <w:szCs w:val="22"/>
          <w:u w:color="000000"/>
        </w:rPr>
        <w:t>Importo complessivo dell’appalto:</w:t>
      </w:r>
      <w:r w:rsidRPr="00AE4FE3">
        <w:rPr>
          <w:rFonts w:ascii="Calibri Light" w:hAnsi="Calibri Light" w:cs="Calibri Light"/>
          <w:sz w:val="22"/>
          <w:szCs w:val="22"/>
          <w:u w:color="000000"/>
        </w:rPr>
        <w:t xml:space="preserve"> euro </w:t>
      </w:r>
      <w:r w:rsidR="00F225A9" w:rsidRPr="00F225A9">
        <w:rPr>
          <w:rFonts w:ascii="Calibri Light" w:hAnsi="Calibri Light" w:cs="Calibri Light"/>
          <w:sz w:val="22"/>
          <w:szCs w:val="22"/>
          <w:u w:color="000000"/>
        </w:rPr>
        <w:t>72</w:t>
      </w:r>
      <w:r w:rsidR="001832E9">
        <w:rPr>
          <w:rFonts w:ascii="Calibri Light" w:hAnsi="Calibri Light" w:cs="Calibri Light"/>
          <w:sz w:val="22"/>
          <w:szCs w:val="22"/>
          <w:u w:color="000000"/>
        </w:rPr>
        <w:t>5</w:t>
      </w:r>
      <w:r w:rsidR="00F225A9">
        <w:rPr>
          <w:rFonts w:ascii="Calibri Light" w:hAnsi="Calibri Light" w:cs="Calibri Light"/>
          <w:sz w:val="22"/>
          <w:szCs w:val="22"/>
          <w:u w:color="000000"/>
        </w:rPr>
        <w:t>.</w:t>
      </w:r>
      <w:r w:rsidR="001832E9">
        <w:rPr>
          <w:rFonts w:ascii="Calibri Light" w:hAnsi="Calibri Light" w:cs="Calibri Light"/>
          <w:sz w:val="22"/>
          <w:szCs w:val="22"/>
          <w:u w:color="000000"/>
        </w:rPr>
        <w:t>0</w:t>
      </w:r>
      <w:r w:rsidR="00F225A9" w:rsidRPr="00F225A9">
        <w:rPr>
          <w:rFonts w:ascii="Calibri Light" w:hAnsi="Calibri Light" w:cs="Calibri Light"/>
          <w:sz w:val="22"/>
          <w:szCs w:val="22"/>
          <w:u w:color="000000"/>
        </w:rPr>
        <w:t>00</w:t>
      </w:r>
      <w:r w:rsidR="00F225A9">
        <w:rPr>
          <w:rFonts w:ascii="Calibri Light" w:hAnsi="Calibri Light" w:cs="Calibri Light"/>
          <w:sz w:val="22"/>
          <w:szCs w:val="22"/>
          <w:u w:color="000000"/>
        </w:rPr>
        <w:t>,</w:t>
      </w:r>
      <w:r w:rsidR="00F225A9" w:rsidRPr="00F225A9">
        <w:rPr>
          <w:rFonts w:ascii="Calibri Light" w:hAnsi="Calibri Light" w:cs="Calibri Light"/>
          <w:sz w:val="22"/>
          <w:szCs w:val="22"/>
          <w:u w:color="000000"/>
        </w:rPr>
        <w:t>00</w:t>
      </w:r>
      <w:r w:rsidR="00F225A9">
        <w:rPr>
          <w:rFonts w:ascii="Calibri Light" w:hAnsi="Calibri Light" w:cs="Calibri Light"/>
          <w:sz w:val="22"/>
          <w:szCs w:val="22"/>
          <w:u w:color="000000"/>
        </w:rPr>
        <w:t xml:space="preserve"> </w:t>
      </w:r>
      <w:r w:rsidRPr="00AE4FE3">
        <w:rPr>
          <w:rFonts w:ascii="Calibri Light" w:hAnsi="Calibri Light" w:cs="Calibri Light"/>
          <w:sz w:val="22"/>
          <w:szCs w:val="22"/>
          <w:u w:color="000000"/>
        </w:rPr>
        <w:t xml:space="preserve">al netto dell’I.V.A. e compresi </w:t>
      </w:r>
      <w:r w:rsidR="0008122A">
        <w:rPr>
          <w:rFonts w:ascii="Calibri Light" w:hAnsi="Calibri Light" w:cs="Calibri Light"/>
          <w:sz w:val="22"/>
          <w:szCs w:val="22"/>
          <w:u w:color="000000"/>
        </w:rPr>
        <w:t>i costi</w:t>
      </w:r>
      <w:r w:rsidRPr="00AE4FE3">
        <w:rPr>
          <w:rFonts w:ascii="Calibri Light" w:hAnsi="Calibri Light" w:cs="Calibri Light"/>
          <w:sz w:val="22"/>
          <w:szCs w:val="22"/>
          <w:u w:color="000000"/>
        </w:rPr>
        <w:t xml:space="preserve"> della sicurezza non soggetti a ribasso.</w:t>
      </w:r>
    </w:p>
    <w:p w14:paraId="1366A6BC" w14:textId="3877E12F" w:rsidR="00B12596" w:rsidRPr="00AE4FE3" w:rsidRDefault="00B12596" w:rsidP="00CE36F7">
      <w:pPr>
        <w:pStyle w:val="Default"/>
        <w:tabs>
          <w:tab w:val="left" w:pos="6521"/>
        </w:tabs>
        <w:spacing w:line="240" w:lineRule="auto"/>
        <w:rPr>
          <w:rFonts w:ascii="Calibri Light" w:hAnsi="Calibri Light" w:cs="Calibri Light"/>
          <w:sz w:val="22"/>
          <w:szCs w:val="22"/>
          <w:u w:color="000000"/>
        </w:rPr>
      </w:pPr>
      <w:r w:rsidRPr="00AE4FE3">
        <w:rPr>
          <w:rFonts w:ascii="Calibri Light" w:hAnsi="Calibri Light" w:cs="Calibri Light"/>
          <w:b/>
          <w:bCs/>
          <w:sz w:val="22"/>
          <w:szCs w:val="22"/>
          <w:u w:color="000000"/>
        </w:rPr>
        <w:t>Importo dei lavori a base di gara da assoggettare a ribasso</w:t>
      </w:r>
      <w:r w:rsidRPr="00AE4FE3">
        <w:rPr>
          <w:rFonts w:ascii="Calibri Light" w:hAnsi="Calibri Light" w:cs="Calibri Light"/>
          <w:sz w:val="22"/>
          <w:szCs w:val="22"/>
          <w:u w:color="000000"/>
        </w:rPr>
        <w:t xml:space="preserve"> (al netto </w:t>
      </w:r>
      <w:r w:rsidR="0008122A">
        <w:rPr>
          <w:rFonts w:ascii="Calibri Light" w:hAnsi="Calibri Light" w:cs="Calibri Light"/>
          <w:sz w:val="22"/>
          <w:szCs w:val="22"/>
          <w:u w:color="000000"/>
        </w:rPr>
        <w:t>dei costi</w:t>
      </w:r>
      <w:r w:rsidRPr="00AE4FE3">
        <w:rPr>
          <w:rFonts w:ascii="Calibri Light" w:hAnsi="Calibri Light" w:cs="Calibri Light"/>
          <w:sz w:val="22"/>
          <w:szCs w:val="22"/>
          <w:u w:color="000000"/>
        </w:rPr>
        <w:t xml:space="preserve"> di cui al successivo punto): euro </w:t>
      </w:r>
      <w:r w:rsidR="001832E9" w:rsidRPr="001832E9">
        <w:rPr>
          <w:rFonts w:ascii="Calibri Light" w:hAnsi="Calibri Light" w:cs="Calibri Light"/>
          <w:sz w:val="22"/>
          <w:szCs w:val="22"/>
          <w:u w:color="000000"/>
        </w:rPr>
        <w:t xml:space="preserve">688.343,04 </w:t>
      </w:r>
      <w:r w:rsidRPr="00AE4FE3">
        <w:rPr>
          <w:rFonts w:ascii="Calibri Light" w:hAnsi="Calibri Light" w:cs="Calibri Light"/>
          <w:sz w:val="22"/>
          <w:szCs w:val="22"/>
          <w:u w:color="000000"/>
        </w:rPr>
        <w:t>al netto dell’I.V.A.</w:t>
      </w:r>
    </w:p>
    <w:p w14:paraId="6417338A" w14:textId="5D072000" w:rsidR="00B12596" w:rsidRPr="00AE4FE3" w:rsidRDefault="0008122A" w:rsidP="00CE36F7">
      <w:pPr>
        <w:pStyle w:val="Default"/>
        <w:tabs>
          <w:tab w:val="left" w:pos="6521"/>
        </w:tabs>
        <w:spacing w:line="240" w:lineRule="auto"/>
        <w:rPr>
          <w:rFonts w:ascii="Calibri Light" w:hAnsi="Calibri Light" w:cs="Calibri Light"/>
          <w:sz w:val="22"/>
          <w:szCs w:val="22"/>
          <w:u w:color="000000"/>
        </w:rPr>
      </w:pPr>
      <w:r>
        <w:rPr>
          <w:rFonts w:ascii="Calibri Light" w:hAnsi="Calibri Light" w:cs="Calibri Light"/>
          <w:b/>
          <w:bCs/>
          <w:sz w:val="22"/>
          <w:szCs w:val="22"/>
          <w:u w:color="000000"/>
        </w:rPr>
        <w:t>Costi del</w:t>
      </w:r>
      <w:r w:rsidR="00B12596" w:rsidRPr="00AE4FE3">
        <w:rPr>
          <w:rFonts w:ascii="Calibri Light" w:hAnsi="Calibri Light" w:cs="Calibri Light"/>
          <w:b/>
          <w:bCs/>
          <w:sz w:val="22"/>
          <w:szCs w:val="22"/>
          <w:u w:color="000000"/>
        </w:rPr>
        <w:t>la sicurezza non soggetti a ribasso:</w:t>
      </w:r>
      <w:r w:rsidR="00B12596" w:rsidRPr="00AE4FE3">
        <w:rPr>
          <w:rFonts w:ascii="Calibri Light" w:hAnsi="Calibri Light" w:cs="Calibri Light"/>
          <w:sz w:val="22"/>
          <w:szCs w:val="22"/>
          <w:u w:color="000000"/>
        </w:rPr>
        <w:t xml:space="preserve"> euro </w:t>
      </w:r>
      <w:r w:rsidR="001832E9" w:rsidRPr="001832E9">
        <w:rPr>
          <w:rFonts w:ascii="Calibri Light" w:hAnsi="Calibri Light" w:cs="Calibri Light"/>
          <w:sz w:val="22"/>
          <w:szCs w:val="22"/>
          <w:u w:color="000000"/>
        </w:rPr>
        <w:t xml:space="preserve">36.656,96 </w:t>
      </w:r>
      <w:r w:rsidR="00B12596" w:rsidRPr="00AE4FE3">
        <w:rPr>
          <w:rFonts w:ascii="Calibri Light" w:hAnsi="Calibri Light" w:cs="Calibri Light"/>
          <w:sz w:val="22"/>
          <w:szCs w:val="22"/>
          <w:u w:color="000000"/>
        </w:rPr>
        <w:t>al netto dell’I.V.A.</w:t>
      </w:r>
    </w:p>
    <w:p w14:paraId="69212CA4" w14:textId="77777777" w:rsidR="00B12596" w:rsidRPr="00AE4FE3" w:rsidRDefault="00B12596" w:rsidP="00CE36F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highlight w:val="yellow"/>
          <w:u w:color="000000"/>
        </w:rPr>
      </w:pPr>
      <w:r w:rsidRPr="00AE4FE3">
        <w:rPr>
          <w:rFonts w:ascii="Calibri Light" w:hAnsi="Calibri Light" w:cs="Calibri Light"/>
          <w:b/>
          <w:bCs/>
          <w:u w:color="000000"/>
        </w:rPr>
        <w:t>Lavorazioni di cui si compone l’intervento:</w:t>
      </w:r>
    </w:p>
    <w:p w14:paraId="38BA84EB" w14:textId="77777777" w:rsidR="00B12596" w:rsidRPr="00CE36F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sz w:val="10"/>
          <w:szCs w:val="10"/>
          <w:highlight w:val="yellow"/>
          <w:u w:color="000000"/>
        </w:rPr>
      </w:pPr>
    </w:p>
    <w:tbl>
      <w:tblPr>
        <w:tblW w:w="8976" w:type="dxa"/>
        <w:jc w:val="center"/>
        <w:tblBorders>
          <w:top w:val="single" w:sz="2" w:space="0" w:color="000000"/>
          <w:left w:val="single" w:sz="2" w:space="0" w:color="000000"/>
          <w:bottom w:val="single" w:sz="2" w:space="0" w:color="000000"/>
          <w:right w:val="single" w:sz="2" w:space="0" w:color="000000"/>
          <w:insideH w:val="single" w:sz="8" w:space="0" w:color="000000"/>
          <w:insideV w:val="single" w:sz="8" w:space="0" w:color="000000"/>
        </w:tblBorders>
        <w:tblLayout w:type="fixed"/>
        <w:tblCellMar>
          <w:left w:w="0" w:type="dxa"/>
          <w:right w:w="0" w:type="dxa"/>
        </w:tblCellMar>
        <w:tblLook w:val="00A0" w:firstRow="1" w:lastRow="0" w:firstColumn="1" w:lastColumn="0" w:noHBand="0" w:noVBand="0"/>
      </w:tblPr>
      <w:tblGrid>
        <w:gridCol w:w="1938"/>
        <w:gridCol w:w="1038"/>
        <w:gridCol w:w="1269"/>
        <w:gridCol w:w="1138"/>
        <w:gridCol w:w="1105"/>
        <w:gridCol w:w="1138"/>
        <w:gridCol w:w="1350"/>
      </w:tblGrid>
      <w:tr w:rsidR="00B12596" w:rsidRPr="00664968" w14:paraId="503ED05B" w14:textId="77777777" w:rsidTr="00AE6204">
        <w:trPr>
          <w:trHeight w:val="810"/>
          <w:jc w:val="center"/>
        </w:trPr>
        <w:tc>
          <w:tcPr>
            <w:tcW w:w="1938" w:type="dxa"/>
            <w:tcBorders>
              <w:top w:val="single" w:sz="2" w:space="0" w:color="000000"/>
              <w:left w:val="single" w:sz="8"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6689F014"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p>
          <w:p w14:paraId="54CC1EC2"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Lavorazione</w:t>
            </w:r>
          </w:p>
          <w:p w14:paraId="35C4DD1B"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p>
        </w:tc>
        <w:tc>
          <w:tcPr>
            <w:tcW w:w="10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5C632C79" w14:textId="45F08366" w:rsidR="00B12596"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Categoria</w:t>
            </w:r>
            <w:r w:rsidR="005C53AE">
              <w:rPr>
                <w:rFonts w:ascii="Calibri Light" w:hAnsi="Calibri Light" w:cs="Calibri Light"/>
                <w:b w:val="0"/>
                <w:bCs w:val="0"/>
                <w:sz w:val="18"/>
                <w:szCs w:val="18"/>
              </w:rPr>
              <w:t>/</w:t>
            </w:r>
          </w:p>
          <w:p w14:paraId="593AD547" w14:textId="002E922B" w:rsidR="005C53AE" w:rsidRPr="00664968" w:rsidRDefault="005C53AE"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Pr>
                <w:rFonts w:ascii="Calibri Light" w:hAnsi="Calibri Light" w:cs="Calibri Light"/>
                <w:b w:val="0"/>
                <w:bCs w:val="0"/>
                <w:sz w:val="18"/>
                <w:szCs w:val="18"/>
              </w:rPr>
              <w:t>classifica</w:t>
            </w:r>
          </w:p>
          <w:p w14:paraId="63AE0BBA"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D.P.R. 207/2010 e ss.mm.ii.</w:t>
            </w:r>
          </w:p>
        </w:tc>
        <w:tc>
          <w:tcPr>
            <w:tcW w:w="1269"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704BC62"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Qualificazione obbligatoria</w:t>
            </w:r>
          </w:p>
          <w:p w14:paraId="7BBBBEF5"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(si/no)</w:t>
            </w:r>
          </w:p>
        </w:tc>
        <w:tc>
          <w:tcPr>
            <w:tcW w:w="11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5A5371CB" w14:textId="6BB7EBA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Importo</w:t>
            </w:r>
            <w:r w:rsidR="00A728E1" w:rsidRPr="00664968">
              <w:rPr>
                <w:rFonts w:ascii="Calibri Light" w:hAnsi="Calibri Light" w:cs="Calibri Light"/>
                <w:b w:val="0"/>
                <w:bCs w:val="0"/>
                <w:sz w:val="18"/>
                <w:szCs w:val="18"/>
              </w:rPr>
              <w:t xml:space="preserve"> </w:t>
            </w:r>
            <w:r w:rsidRPr="00664968">
              <w:rPr>
                <w:rFonts w:ascii="Calibri Light" w:hAnsi="Calibri Light" w:cs="Calibri Light"/>
                <w:b w:val="0"/>
                <w:bCs w:val="0"/>
                <w:sz w:val="18"/>
                <w:szCs w:val="18"/>
              </w:rPr>
              <w:t>(euro)</w:t>
            </w:r>
          </w:p>
        </w:tc>
        <w:tc>
          <w:tcPr>
            <w:tcW w:w="1105"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4E4157E8"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Percentuale</w:t>
            </w:r>
          </w:p>
          <w:p w14:paraId="3BD62CFC"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w:t>
            </w:r>
          </w:p>
        </w:tc>
        <w:tc>
          <w:tcPr>
            <w:tcW w:w="11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28880E3" w14:textId="26E0693B"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Categoria prevalente o scorpora</w:t>
            </w:r>
            <w:r w:rsidR="00A728E1" w:rsidRPr="00664968">
              <w:rPr>
                <w:rFonts w:ascii="Calibri Light" w:hAnsi="Calibri Light" w:cs="Calibri Light"/>
                <w:b w:val="0"/>
                <w:bCs w:val="0"/>
                <w:sz w:val="18"/>
                <w:szCs w:val="18"/>
              </w:rPr>
              <w:t>b</w:t>
            </w:r>
            <w:r w:rsidRPr="00664968">
              <w:rPr>
                <w:rFonts w:ascii="Calibri Light" w:hAnsi="Calibri Light" w:cs="Calibri Light"/>
                <w:b w:val="0"/>
                <w:bCs w:val="0"/>
                <w:sz w:val="18"/>
                <w:szCs w:val="18"/>
              </w:rPr>
              <w:t>ile</w:t>
            </w:r>
          </w:p>
        </w:tc>
        <w:tc>
          <w:tcPr>
            <w:tcW w:w="1350" w:type="dxa"/>
            <w:tcBorders>
              <w:top w:val="single" w:sz="2" w:space="0" w:color="000000"/>
              <w:left w:val="single" w:sz="2" w:space="0" w:color="000000"/>
              <w:bottom w:val="single" w:sz="4" w:space="0" w:color="000000"/>
              <w:right w:val="single" w:sz="8" w:space="0" w:color="000000"/>
            </w:tcBorders>
            <w:shd w:val="clear" w:color="auto" w:fill="BDC0BF"/>
            <w:tcMar>
              <w:top w:w="80" w:type="dxa"/>
              <w:left w:w="80" w:type="dxa"/>
              <w:bottom w:w="80" w:type="dxa"/>
              <w:right w:w="80" w:type="dxa"/>
            </w:tcMar>
            <w:vAlign w:val="center"/>
          </w:tcPr>
          <w:p w14:paraId="69C546ED"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Subappaltabile</w:t>
            </w:r>
          </w:p>
        </w:tc>
      </w:tr>
      <w:tr w:rsidR="00F225A9" w:rsidRPr="00664968" w14:paraId="3D0C32FF" w14:textId="77777777" w:rsidTr="00AE6204">
        <w:trPr>
          <w:trHeight w:val="14"/>
          <w:jc w:val="center"/>
        </w:trPr>
        <w:tc>
          <w:tcPr>
            <w:tcW w:w="1938"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vAlign w:val="center"/>
          </w:tcPr>
          <w:p w14:paraId="75FD43DC" w14:textId="29F6FC43" w:rsidR="00F225A9" w:rsidRPr="005C53AE" w:rsidRDefault="00F225A9" w:rsidP="00133B91">
            <w:pPr>
              <w:pStyle w:val="NormaleWeb"/>
              <w:shd w:val="clear" w:color="auto" w:fill="FFFFFF"/>
              <w:tabs>
                <w:tab w:val="left" w:pos="6521"/>
              </w:tabs>
              <w:jc w:val="center"/>
              <w:rPr>
                <w:rFonts w:ascii="Calibri Light" w:hAnsi="Calibri Light" w:cs="Calibri Light"/>
                <w:sz w:val="18"/>
                <w:szCs w:val="18"/>
              </w:rPr>
            </w:pPr>
            <w:r w:rsidRPr="005C53AE">
              <w:rPr>
                <w:rFonts w:ascii="Calibri Light" w:eastAsia="Arial Unicode MS" w:hAnsi="Calibri Light" w:cs="Calibri Light"/>
                <w:color w:val="000000"/>
                <w:sz w:val="18"/>
                <w:szCs w:val="18"/>
              </w:rPr>
              <w:t>Edifici civili e industriali</w:t>
            </w:r>
          </w:p>
        </w:tc>
        <w:tc>
          <w:tcPr>
            <w:tcW w:w="1038"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14:paraId="64B8007B" w14:textId="6C039DE0" w:rsidR="00F225A9" w:rsidRPr="005C53AE" w:rsidRDefault="00F225A9"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C53AE">
              <w:rPr>
                <w:rFonts w:ascii="Calibri Light" w:hAnsi="Calibri Light" w:cs="Calibri Light"/>
                <w:sz w:val="18"/>
                <w:szCs w:val="18"/>
              </w:rPr>
              <w:t>OG1 classifica II</w:t>
            </w:r>
          </w:p>
        </w:tc>
        <w:tc>
          <w:tcPr>
            <w:tcW w:w="1269"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1F74D8C" w14:textId="77777777" w:rsidR="00F225A9" w:rsidRPr="005C53AE" w:rsidRDefault="00F225A9"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C53AE">
              <w:rPr>
                <w:rFonts w:ascii="Calibri Light" w:hAnsi="Calibri Light" w:cs="Calibri Light"/>
                <w:sz w:val="18"/>
                <w:szCs w:val="18"/>
              </w:rPr>
              <w:t>Si</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766A5B1" w14:textId="0C719FD4" w:rsidR="00F225A9" w:rsidRPr="005C53AE" w:rsidRDefault="005C53AE"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C53AE">
              <w:rPr>
                <w:rFonts w:ascii="Calibri Light" w:hAnsi="Calibri Light" w:cs="Calibri Light"/>
                <w:sz w:val="18"/>
                <w:szCs w:val="18"/>
              </w:rPr>
              <w:t>607.028,11</w:t>
            </w:r>
          </w:p>
        </w:tc>
        <w:tc>
          <w:tcPr>
            <w:tcW w:w="1105"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7EF22C4" w14:textId="010F2B00" w:rsidR="00F225A9" w:rsidRPr="005C53AE" w:rsidRDefault="00F225A9"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C53AE">
              <w:rPr>
                <w:rFonts w:ascii="Calibri Light" w:hAnsi="Calibri Light" w:cs="Calibri Light"/>
                <w:sz w:val="18"/>
                <w:szCs w:val="18"/>
              </w:rPr>
              <w:t>83,</w:t>
            </w:r>
            <w:r w:rsidR="005C53AE" w:rsidRPr="005C53AE">
              <w:rPr>
                <w:rFonts w:ascii="Calibri Light" w:hAnsi="Calibri Light" w:cs="Calibri Light"/>
                <w:sz w:val="18"/>
                <w:szCs w:val="18"/>
              </w:rPr>
              <w:t>73</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7C156ACB" w14:textId="77777777" w:rsidR="00F225A9" w:rsidRPr="00664968" w:rsidRDefault="00F225A9"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664968">
              <w:rPr>
                <w:rFonts w:ascii="Calibri Light" w:hAnsi="Calibri Light" w:cs="Calibri Light"/>
                <w:sz w:val="18"/>
                <w:szCs w:val="18"/>
              </w:rPr>
              <w:t>Prevalente</w:t>
            </w:r>
          </w:p>
        </w:tc>
        <w:tc>
          <w:tcPr>
            <w:tcW w:w="1350" w:type="dxa"/>
            <w:vMerge w:val="restart"/>
            <w:tcBorders>
              <w:top w:val="single" w:sz="4" w:space="0" w:color="000000"/>
              <w:left w:val="single" w:sz="2" w:space="0" w:color="000000"/>
              <w:right w:val="single" w:sz="8" w:space="0" w:color="000000"/>
            </w:tcBorders>
            <w:tcMar>
              <w:top w:w="80" w:type="dxa"/>
              <w:left w:w="80" w:type="dxa"/>
              <w:bottom w:w="80" w:type="dxa"/>
              <w:right w:w="80" w:type="dxa"/>
            </w:tcMar>
            <w:vAlign w:val="center"/>
          </w:tcPr>
          <w:p w14:paraId="5CAEE821" w14:textId="708DCE31" w:rsidR="00F225A9" w:rsidRPr="00664968" w:rsidRDefault="00F225A9"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664968">
              <w:rPr>
                <w:rFonts w:ascii="Calibri Light" w:hAnsi="Calibri Light" w:cs="Calibri Light"/>
                <w:sz w:val="18"/>
                <w:szCs w:val="18"/>
              </w:rPr>
              <w:t>Si, nei limiti ed alle condizioni di cui all’art. 105 del D.Lgs. 50/2016 e ss.mm.ii.</w:t>
            </w:r>
            <w:r>
              <w:rPr>
                <w:rFonts w:ascii="Calibri Light" w:hAnsi="Calibri Light" w:cs="Calibri Light"/>
                <w:sz w:val="18"/>
                <w:szCs w:val="18"/>
              </w:rPr>
              <w:t xml:space="preserve"> </w:t>
            </w:r>
            <w:r w:rsidRPr="00664968">
              <w:rPr>
                <w:rFonts w:ascii="Calibri Light" w:hAnsi="Calibri Light" w:cs="Calibri Light"/>
                <w:sz w:val="18"/>
                <w:szCs w:val="18"/>
              </w:rPr>
              <w:t>e del capitolato speciale d’appalto</w:t>
            </w:r>
          </w:p>
        </w:tc>
      </w:tr>
      <w:tr w:rsidR="00F225A9" w:rsidRPr="00664968" w14:paraId="6F56EC70" w14:textId="77777777" w:rsidTr="00AE6204">
        <w:trPr>
          <w:trHeight w:val="14"/>
          <w:jc w:val="center"/>
        </w:trPr>
        <w:tc>
          <w:tcPr>
            <w:tcW w:w="1938"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vAlign w:val="center"/>
          </w:tcPr>
          <w:p w14:paraId="3C38F7A2" w14:textId="124417C9" w:rsidR="00F225A9" w:rsidRPr="00133B91" w:rsidRDefault="00AE6204" w:rsidP="00133B91">
            <w:pPr>
              <w:pStyle w:val="NormaleWeb"/>
              <w:shd w:val="clear" w:color="auto" w:fill="FFFFFF"/>
              <w:tabs>
                <w:tab w:val="left" w:pos="6521"/>
              </w:tabs>
              <w:jc w:val="center"/>
              <w:rPr>
                <w:rFonts w:ascii="Calibri Light" w:eastAsia="Arial Unicode MS" w:hAnsi="Calibri Light" w:cs="Calibri Light"/>
                <w:color w:val="000000"/>
                <w:sz w:val="18"/>
                <w:szCs w:val="18"/>
              </w:rPr>
            </w:pPr>
            <w:r w:rsidRPr="00AE6204">
              <w:rPr>
                <w:rFonts w:ascii="Calibri Light" w:eastAsia="Arial Unicode MS" w:hAnsi="Calibri Light" w:cs="Calibri Light"/>
                <w:color w:val="000000"/>
                <w:sz w:val="18"/>
                <w:szCs w:val="18"/>
              </w:rPr>
              <w:t>Opere strutturali speciali</w:t>
            </w:r>
          </w:p>
        </w:tc>
        <w:tc>
          <w:tcPr>
            <w:tcW w:w="1038"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14:paraId="630A3E06" w14:textId="77777777" w:rsidR="00F225A9" w:rsidRDefault="00AE6204"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Pr>
                <w:rFonts w:ascii="Calibri Light" w:hAnsi="Calibri Light" w:cs="Calibri Light"/>
                <w:sz w:val="18"/>
                <w:szCs w:val="18"/>
              </w:rPr>
              <w:t>OS21</w:t>
            </w:r>
          </w:p>
          <w:p w14:paraId="7080D47F" w14:textId="1150FD7B" w:rsidR="00AE6204" w:rsidRPr="00664968" w:rsidRDefault="00AE6204"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664968">
              <w:rPr>
                <w:rFonts w:ascii="Calibri Light" w:hAnsi="Calibri Light" w:cs="Calibri Light"/>
                <w:sz w:val="18"/>
                <w:szCs w:val="18"/>
              </w:rPr>
              <w:t>classifica I</w:t>
            </w:r>
          </w:p>
        </w:tc>
        <w:tc>
          <w:tcPr>
            <w:tcW w:w="1269"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1964F364" w14:textId="5F6A5840" w:rsidR="00F225A9" w:rsidRPr="001467AD" w:rsidRDefault="00AE6204"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1467AD">
              <w:rPr>
                <w:rFonts w:ascii="Calibri Light" w:hAnsi="Calibri Light" w:cs="Calibri Light"/>
                <w:sz w:val="18"/>
                <w:szCs w:val="18"/>
              </w:rPr>
              <w:t>Si</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50DA027E" w14:textId="041CF12F" w:rsidR="00F225A9" w:rsidRPr="005C53AE" w:rsidRDefault="005C53AE"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C53AE">
              <w:rPr>
                <w:rFonts w:ascii="Calibri Light" w:hAnsi="Calibri Light" w:cs="Calibri Light"/>
                <w:sz w:val="18"/>
                <w:szCs w:val="18"/>
              </w:rPr>
              <w:t>116.653,59</w:t>
            </w:r>
          </w:p>
        </w:tc>
        <w:tc>
          <w:tcPr>
            <w:tcW w:w="1105"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569E7A55" w14:textId="6C8790C4" w:rsidR="00F225A9" w:rsidRPr="005C53AE" w:rsidRDefault="005C53AE"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C53AE">
              <w:rPr>
                <w:rFonts w:ascii="Calibri Light" w:hAnsi="Calibri Light" w:cs="Calibri Light"/>
                <w:sz w:val="18"/>
                <w:szCs w:val="18"/>
              </w:rPr>
              <w:t>16,09</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18C7F190" w14:textId="28DA9C3A" w:rsidR="00F225A9" w:rsidRPr="00664968" w:rsidRDefault="00F225A9"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Pr>
                <w:rFonts w:ascii="Calibri Light" w:hAnsi="Calibri Light" w:cs="Calibri Light"/>
                <w:sz w:val="18"/>
                <w:szCs w:val="18"/>
              </w:rPr>
              <w:t>Scorporabile</w:t>
            </w:r>
          </w:p>
        </w:tc>
        <w:tc>
          <w:tcPr>
            <w:tcW w:w="1350" w:type="dxa"/>
            <w:vMerge/>
            <w:tcBorders>
              <w:left w:val="single" w:sz="2" w:space="0" w:color="000000"/>
              <w:right w:val="single" w:sz="8" w:space="0" w:color="000000"/>
            </w:tcBorders>
            <w:tcMar>
              <w:top w:w="80" w:type="dxa"/>
              <w:left w:w="80" w:type="dxa"/>
              <w:bottom w:w="80" w:type="dxa"/>
              <w:right w:w="80" w:type="dxa"/>
            </w:tcMar>
            <w:vAlign w:val="center"/>
          </w:tcPr>
          <w:p w14:paraId="498ADD41" w14:textId="77777777" w:rsidR="00F225A9" w:rsidRPr="00664968" w:rsidRDefault="00F225A9"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p>
        </w:tc>
      </w:tr>
      <w:tr w:rsidR="00F225A9" w:rsidRPr="00664968" w14:paraId="72EE1F6C" w14:textId="77777777" w:rsidTr="00AE6204">
        <w:trPr>
          <w:trHeight w:val="14"/>
          <w:jc w:val="center"/>
        </w:trPr>
        <w:tc>
          <w:tcPr>
            <w:tcW w:w="1938"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vAlign w:val="center"/>
          </w:tcPr>
          <w:p w14:paraId="7A140B03" w14:textId="12710ACA" w:rsidR="00F225A9" w:rsidRPr="005C53AE" w:rsidRDefault="00AE6204" w:rsidP="00AE6204">
            <w:pPr>
              <w:pStyle w:val="NormaleWeb"/>
              <w:shd w:val="clear" w:color="auto" w:fill="FFFFFF"/>
              <w:tabs>
                <w:tab w:val="left" w:pos="6521"/>
              </w:tabs>
              <w:jc w:val="center"/>
              <w:rPr>
                <w:rFonts w:ascii="Calibri Light" w:eastAsia="Arial Unicode MS" w:hAnsi="Calibri Light" w:cs="Calibri Light"/>
                <w:color w:val="000000"/>
                <w:sz w:val="18"/>
                <w:szCs w:val="18"/>
              </w:rPr>
            </w:pPr>
            <w:r w:rsidRPr="005C53AE">
              <w:rPr>
                <w:rFonts w:ascii="Calibri Light" w:eastAsia="Arial Unicode MS" w:hAnsi="Calibri Light" w:cs="Calibri Light"/>
                <w:color w:val="000000"/>
                <w:sz w:val="18"/>
                <w:szCs w:val="18"/>
              </w:rPr>
              <w:t>Opere ed impianti di bonifica e protezione ambientale (smaltimento amianto)</w:t>
            </w:r>
          </w:p>
        </w:tc>
        <w:tc>
          <w:tcPr>
            <w:tcW w:w="1038"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14:paraId="3949E707" w14:textId="77777777" w:rsidR="00F225A9" w:rsidRPr="005C53AE" w:rsidRDefault="00AE6204"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C53AE">
              <w:rPr>
                <w:rFonts w:ascii="Calibri Light" w:hAnsi="Calibri Light" w:cs="Calibri Light"/>
                <w:sz w:val="18"/>
                <w:szCs w:val="18"/>
              </w:rPr>
              <w:t>OG12</w:t>
            </w:r>
          </w:p>
          <w:p w14:paraId="6DF76481" w14:textId="5FF20FE6" w:rsidR="00AE6204" w:rsidRPr="005C53AE" w:rsidRDefault="00AE6204"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C53AE">
              <w:rPr>
                <w:rFonts w:ascii="Calibri Light" w:hAnsi="Calibri Light" w:cs="Calibri Light"/>
                <w:sz w:val="18"/>
                <w:szCs w:val="18"/>
              </w:rPr>
              <w:t>classifica I</w:t>
            </w:r>
          </w:p>
        </w:tc>
        <w:tc>
          <w:tcPr>
            <w:tcW w:w="1269"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46D790CA" w14:textId="0DC873BB" w:rsidR="00F225A9" w:rsidRPr="005C53AE" w:rsidRDefault="00AE6204"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C53AE">
              <w:rPr>
                <w:rFonts w:ascii="Calibri Light" w:hAnsi="Calibri Light" w:cs="Calibri Light"/>
                <w:sz w:val="18"/>
                <w:szCs w:val="18"/>
              </w:rPr>
              <w:t>Si</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56DA6CD3" w14:textId="4087051F" w:rsidR="00F225A9" w:rsidRPr="005C53AE" w:rsidRDefault="005C53AE"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C53AE">
              <w:rPr>
                <w:rFonts w:ascii="Calibri Light" w:hAnsi="Calibri Light" w:cs="Calibri Light"/>
                <w:sz w:val="18"/>
                <w:szCs w:val="18"/>
              </w:rPr>
              <w:t>1.318.30</w:t>
            </w:r>
          </w:p>
        </w:tc>
        <w:tc>
          <w:tcPr>
            <w:tcW w:w="1105"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148DB385" w14:textId="4DD13873" w:rsidR="00F225A9" w:rsidRPr="005C53AE" w:rsidRDefault="00F225A9" w:rsidP="00F225A9">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C53AE">
              <w:rPr>
                <w:rFonts w:ascii="Calibri Light" w:hAnsi="Calibri Light" w:cs="Calibri Light"/>
                <w:sz w:val="18"/>
                <w:szCs w:val="18"/>
              </w:rPr>
              <w:t>0,</w:t>
            </w:r>
            <w:r w:rsidR="005C53AE" w:rsidRPr="005C53AE">
              <w:rPr>
                <w:rFonts w:ascii="Calibri Light" w:hAnsi="Calibri Light" w:cs="Calibri Light"/>
                <w:sz w:val="18"/>
                <w:szCs w:val="18"/>
              </w:rPr>
              <w:t>18</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1B2CB921" w14:textId="20DA317C" w:rsidR="00F225A9" w:rsidRDefault="00F225A9"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Pr>
                <w:rFonts w:ascii="Calibri Light" w:hAnsi="Calibri Light" w:cs="Calibri Light"/>
                <w:sz w:val="18"/>
                <w:szCs w:val="18"/>
              </w:rPr>
              <w:t>Scorporabile</w:t>
            </w:r>
          </w:p>
        </w:tc>
        <w:tc>
          <w:tcPr>
            <w:tcW w:w="1350" w:type="dxa"/>
            <w:vMerge/>
            <w:tcBorders>
              <w:left w:val="single" w:sz="2" w:space="0" w:color="000000"/>
              <w:bottom w:val="single" w:sz="4" w:space="0" w:color="000000"/>
              <w:right w:val="single" w:sz="8" w:space="0" w:color="000000"/>
            </w:tcBorders>
            <w:tcMar>
              <w:top w:w="80" w:type="dxa"/>
              <w:left w:w="80" w:type="dxa"/>
              <w:bottom w:w="80" w:type="dxa"/>
              <w:right w:w="80" w:type="dxa"/>
            </w:tcMar>
            <w:vAlign w:val="center"/>
          </w:tcPr>
          <w:p w14:paraId="1DC6E93A" w14:textId="77777777" w:rsidR="00F225A9" w:rsidRPr="00664968" w:rsidRDefault="00F225A9"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p>
        </w:tc>
      </w:tr>
    </w:tbl>
    <w:p w14:paraId="180D47E4" w14:textId="77777777" w:rsidR="00B12596" w:rsidRPr="00CE36F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sz w:val="10"/>
          <w:szCs w:val="10"/>
          <w:highlight w:val="yellow"/>
          <w:u w:color="000000"/>
        </w:rPr>
      </w:pPr>
    </w:p>
    <w:p w14:paraId="508BB4D8"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b/>
          <w:bCs/>
          <w:u w:color="000000"/>
        </w:rPr>
        <w:t xml:space="preserve">Modalità di determinazione del corrispettivo: </w:t>
      </w:r>
      <w:r w:rsidRPr="00664968">
        <w:rPr>
          <w:rFonts w:ascii="Calibri Light" w:hAnsi="Calibri Light" w:cs="Calibri Light"/>
          <w:u w:color="000000"/>
        </w:rPr>
        <w:t>a corpo, ai sensi dell’art. 3, comma 1, lett. ddddd) del D.Lgs. 50/2016 e ss.mm.ii.</w:t>
      </w:r>
    </w:p>
    <w:p w14:paraId="1AA59318"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p>
    <w:p w14:paraId="345EB95A"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shd w:val="clear" w:color="auto" w:fill="FFFFFF"/>
        </w:rPr>
      </w:pPr>
      <w:r w:rsidRPr="00664968">
        <w:rPr>
          <w:rFonts w:ascii="Calibri Light" w:hAnsi="Calibri Light" w:cs="Calibri Light"/>
          <w:b/>
          <w:bCs/>
          <w:u w:color="000000"/>
        </w:rPr>
        <w:t xml:space="preserve">Art. 8 - MODALITA’ DI CONCLUSIONE DEL CONTRATTO </w:t>
      </w:r>
    </w:p>
    <w:p w14:paraId="30F97834"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664968">
        <w:rPr>
          <w:rFonts w:ascii="Calibri Light" w:hAnsi="Calibri Light" w:cs="Calibri Light"/>
          <w:u w:color="000000"/>
        </w:rPr>
        <w:t xml:space="preserve">Il contratto verrà stipulato </w:t>
      </w:r>
      <w:r w:rsidR="00900367" w:rsidRPr="00664968">
        <w:rPr>
          <w:rFonts w:ascii="Calibri Light" w:hAnsi="Calibri Light" w:cs="Calibri Light"/>
          <w:u w:color="000000"/>
        </w:rPr>
        <w:t>in forma pubblica amministrativa, in forma elettronica</w:t>
      </w:r>
      <w:r w:rsidRPr="00664968">
        <w:rPr>
          <w:rFonts w:ascii="Calibri Light" w:hAnsi="Calibri Light" w:cs="Calibri Light"/>
          <w:u w:color="000000"/>
        </w:rPr>
        <w:t xml:space="preserve">, secondo quanto previsto dall’art. 32, comma 14 del D.Lgs. 50/2016 e ss.mm.ii. </w:t>
      </w:r>
    </w:p>
    <w:p w14:paraId="6D8539CE"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p>
    <w:p w14:paraId="2B0788A7" w14:textId="13C79B56"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Art. 9 - MODALIT</w:t>
      </w:r>
      <w:r w:rsidRPr="00664968">
        <w:rPr>
          <w:rFonts w:ascii="Calibri Light" w:hAnsi="Calibri Light" w:cs="Calibri Light"/>
          <w:b/>
          <w:bCs/>
          <w:caps/>
          <w:u w:color="000000"/>
        </w:rPr>
        <w:t>à</w:t>
      </w:r>
      <w:r w:rsidRPr="00664968">
        <w:rPr>
          <w:rFonts w:ascii="Calibri Light" w:hAnsi="Calibri Light" w:cs="Calibri Light"/>
          <w:b/>
          <w:bCs/>
          <w:u w:color="000000"/>
        </w:rPr>
        <w:t xml:space="preserve"> DI PAGAMENTO</w:t>
      </w:r>
    </w:p>
    <w:p w14:paraId="5B122909"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664968">
        <w:rPr>
          <w:rFonts w:ascii="Calibri Light" w:hAnsi="Calibri Light" w:cs="Calibri Light"/>
          <w:u w:color="000000"/>
        </w:rPr>
        <w:t>I pagamenti avverranno secondo le modalità stabilite nel capitolato speciale d’appalto.</w:t>
      </w:r>
    </w:p>
    <w:p w14:paraId="62BD2B37"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0E2FBADE" w14:textId="77777777" w:rsidR="00B12596" w:rsidRPr="00664968" w:rsidRDefault="00B12596" w:rsidP="00637D19">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Art. 10 - TERMINI DI ESECUZIONE</w:t>
      </w:r>
    </w:p>
    <w:p w14:paraId="5820A0FA" w14:textId="7C3A4F63" w:rsidR="00B12596" w:rsidRPr="00664968" w:rsidRDefault="00B12596" w:rsidP="00637D19">
      <w:pPr>
        <w:widowControl w:val="0"/>
        <w:tabs>
          <w:tab w:val="left" w:pos="6521"/>
        </w:tabs>
        <w:autoSpaceDE w:val="0"/>
        <w:autoSpaceDN w:val="0"/>
        <w:adjustRightInd w:val="0"/>
        <w:jc w:val="both"/>
        <w:rPr>
          <w:rFonts w:ascii="Calibri Light" w:hAnsi="Calibri Light" w:cs="Calibri Light"/>
          <w:color w:val="000000"/>
          <w:sz w:val="22"/>
          <w:szCs w:val="22"/>
          <w:u w:color="000000"/>
        </w:rPr>
      </w:pPr>
      <w:bookmarkStart w:id="5" w:name="_Hlk149580086"/>
      <w:r w:rsidRPr="00664968">
        <w:rPr>
          <w:rFonts w:ascii="Calibri Light" w:hAnsi="Calibri Light" w:cs="Calibri Light"/>
          <w:color w:val="000000"/>
          <w:sz w:val="22"/>
          <w:szCs w:val="22"/>
          <w:u w:color="000000"/>
        </w:rPr>
        <w:t xml:space="preserve">Il termine di esecuzione dei lavori </w:t>
      </w:r>
      <w:bookmarkEnd w:id="5"/>
      <w:r w:rsidRPr="00664968">
        <w:rPr>
          <w:rFonts w:ascii="Calibri Light" w:hAnsi="Calibri Light" w:cs="Calibri Light"/>
          <w:color w:val="000000"/>
          <w:sz w:val="22"/>
          <w:szCs w:val="22"/>
          <w:u w:color="000000"/>
        </w:rPr>
        <w:t xml:space="preserve">è fissato in giorni </w:t>
      </w:r>
      <w:r w:rsidR="00EC1033">
        <w:rPr>
          <w:rFonts w:ascii="Calibri Light" w:hAnsi="Calibri Light" w:cs="Calibri Light"/>
          <w:color w:val="000000"/>
          <w:sz w:val="22"/>
          <w:szCs w:val="22"/>
          <w:u w:color="000000"/>
        </w:rPr>
        <w:t>120 (centoventi)</w:t>
      </w:r>
      <w:r w:rsidRPr="00664968">
        <w:rPr>
          <w:rFonts w:ascii="Calibri Light" w:hAnsi="Calibri Light" w:cs="Calibri Light"/>
          <w:color w:val="000000"/>
          <w:sz w:val="22"/>
          <w:szCs w:val="22"/>
          <w:u w:color="000000"/>
        </w:rPr>
        <w:t xml:space="preserve"> naturali e consecutivi decorrenti dalla data del verbale di consegna dei lavori.</w:t>
      </w:r>
    </w:p>
    <w:p w14:paraId="76CC77D9"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highlight w:val="yellow"/>
          <w:u w:color="000000"/>
        </w:rPr>
      </w:pPr>
    </w:p>
    <w:p w14:paraId="1D1EC8A7" w14:textId="77777777" w:rsidR="00B12596" w:rsidRPr="004C4F40"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4C4F40">
        <w:rPr>
          <w:rFonts w:ascii="Calibri Light" w:hAnsi="Calibri Light" w:cs="Calibri Light"/>
          <w:b/>
          <w:bCs/>
          <w:u w:color="000000"/>
        </w:rPr>
        <w:t>Art. 11 - SOGGETTI AMMESSI ALLA PROCEDURA DI GARA</w:t>
      </w:r>
    </w:p>
    <w:p w14:paraId="41047C38" w14:textId="77777777" w:rsidR="00B12596" w:rsidRPr="004C4F40"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4C4F40">
        <w:rPr>
          <w:rFonts w:ascii="Calibri Light" w:hAnsi="Calibri Light" w:cs="Calibri Light"/>
          <w:u w:color="000000"/>
        </w:rPr>
        <w:t xml:space="preserve">Sono ammessi a partecipare alla procedura di gara, purché in possesso dei requisiti indicati nel presente Disciplinare, tutti i soggetti indicati nell’articolo 45, comma 2, del D.Lgs. 50/2016 e ss.mm.ii., </w:t>
      </w:r>
      <w:r w:rsidRPr="000013EA">
        <w:rPr>
          <w:rFonts w:ascii="Calibri Light" w:hAnsi="Calibri Light" w:cs="Calibri Light"/>
          <w:u w:val="single"/>
        </w:rPr>
        <w:t>appositamente invitati attraverso la Piattaforma Telematica TRASPARE</w:t>
      </w:r>
      <w:r w:rsidRPr="000013EA">
        <w:rPr>
          <w:rFonts w:ascii="Calibri Light" w:hAnsi="Calibri Light" w:cs="Calibri Light"/>
        </w:rPr>
        <w:t>.</w:t>
      </w:r>
      <w:r w:rsidRPr="004C4F40">
        <w:rPr>
          <w:rFonts w:ascii="Calibri Light" w:hAnsi="Calibri Light" w:cs="Calibri Light"/>
        </w:rPr>
        <w:t xml:space="preserve"> </w:t>
      </w:r>
    </w:p>
    <w:p w14:paraId="5126BFDA"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Ai soggetti costituiti in forma associata si applicano le disposizioni di cui agli artt. 47 e 48 del D.Lgs. 50/2016 e ss.mm.ii.</w:t>
      </w:r>
    </w:p>
    <w:p w14:paraId="569B0209"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È vietato ai concorrenti di partecipare alla gara in più di un raggruppamento temporaneo o consorzio ordinario di concorrenti o aggregazione di imprese aderenti al contratto di rete.</w:t>
      </w:r>
    </w:p>
    <w:p w14:paraId="13A9E611"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È vietato al concorrente che partecipa alla gara in raggruppamento o consorzio ordinario di concorrenti, di partecipare anche in forma individuale. </w:t>
      </w:r>
    </w:p>
    <w:p w14:paraId="77EBE8FF"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È vietato al concorrente che partecipa alla gara in aggregazione di imprese di rete, di partecipare anche in forma individuale. Le imprese retiste non partecipanti alla gara possono presentare offerta, per la medesima gara, in forma singola o associata.</w:t>
      </w:r>
    </w:p>
    <w:p w14:paraId="30568223"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I consorzi di cui all’articolo 45, comma 2, lettere b) e c) del D.Lgs. 50/2016 e ss.mm.ii. sono tenuti ad indicare, 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14:paraId="01CB4A2B"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In alternativa i consorzi di cui all’articolo 45, comma 2, lettera c) del D.Lgs. 50/2016 e ss.mm.ii.possono eseguire le prestazioni con la propria struttura. </w:t>
      </w:r>
    </w:p>
    <w:p w14:paraId="6EE8F1BD"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Nel caso di consorzi di cui all’articolo 45, comma 2, lettere b) e c) del D.Lgs. 50/2016 e ss.mm.ii., le consorziate designate dal consorzio per l’esecuzione del contratto non possono, a loro volta, a cascata, indicare un altro soggetto per l’esecuzione. </w:t>
      </w:r>
    </w:p>
    <w:p w14:paraId="798EE09C"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Qualora il consorziato designato sia, a sua volta, un consorzio di cui all’articolo 45 comma 2, lettera b) è tenuto anch’esso a indicare, in sede di offerta, i consorziati per i quali concorre; a questi ultimi è vietato partecipare, in qualsiasi altra forma, alla presente gara. In caso di violazione sono esclusi dalla gara sia il consorzio sia il consorziato; in caso di inosservanza di tale divieto si applica l'articolo 353 del codice penale. </w:t>
      </w:r>
    </w:p>
    <w:p w14:paraId="794BC8AA"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sz w:val="10"/>
          <w:szCs w:val="10"/>
          <w:u w:color="000000"/>
        </w:rPr>
      </w:pPr>
    </w:p>
    <w:p w14:paraId="6B5E15AB"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Le aggregazioni tra imprese aderenti al contratto di rete di cui all’art. 45, comma 2 lett. f) del D.Lgs. 50/2016 e ss.mm.ii., rispettano la disciplina prevista per i raggruppamenti temporanei di imprese in quanto compatibile. In particolare: </w:t>
      </w:r>
    </w:p>
    <w:p w14:paraId="13724154"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Le aggregazioni di retisti di cui all’articolo 45, comma 2 lettera f) del D.Lgs. 50/2016 e ss.mm.ii., rispettano la disciplina prevista per i raggruppamenti temporanei in quanto compatibile. In particolare: </w:t>
      </w:r>
    </w:p>
    <w:p w14:paraId="2140DEE7" w14:textId="77777777" w:rsidR="00BD5F2C" w:rsidRPr="004C4F40"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nel caso in cui la rete sia dotata di organo comune con potere di rappresentanza e soggettività giuridica (cd. rete - soggetto), l’aggregazione di retisti partecipa a mezzo dell’organo comune, che assume il ruolo del mandatario, qualora in possesso dei relativi requisiti. L’organo comune può indicare anche solo alcuni tra i retisti per la partecipazione alla gara ma deve obbligatoriamente far parte di questi; </w:t>
      </w:r>
    </w:p>
    <w:p w14:paraId="50B3FDE9" w14:textId="77777777" w:rsidR="00BD5F2C" w:rsidRPr="004C4F40"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nel caso in cui la rete sia dotata di organo comune con potere di rappresentanza ma priva di soggettività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può indicare anche solo alcuni tra i retisti per la partecipazione alla gara ma deve obbligatoriamente far parte di questi; </w:t>
      </w:r>
    </w:p>
    <w:p w14:paraId="2420C41D" w14:textId="77777777" w:rsidR="00BD5F2C" w:rsidRPr="004C4F40"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nel caso in cui la rete sia dotata di organo comune privo di potere di rappresentanza ovvero sia sprovvista di organo comune, oppure se l’organo comune è privo dei requisiti di qualificazione, l’aggregazione di retisti partecipa nella forma del raggruppamento costituito o costituendo, con applicazione integrale delle relative regole. </w:t>
      </w:r>
    </w:p>
    <w:p w14:paraId="181058AA"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lastRenderedPageBreak/>
        <w:t xml:space="preserve">Per tutte le tipologie di rete, la partecipazione congiunta alle gare deve risultare individuata nel contratto di rete come uno degli scopi strategici inclusi nel programma comune, mentre la durata dello stesso dovrà essere commisurata ai tempi di realizzazione dell’appalto. </w:t>
      </w:r>
    </w:p>
    <w:p w14:paraId="46263A37" w14:textId="77777777" w:rsidR="00BD5F2C" w:rsidRPr="004C4F40" w:rsidRDefault="00BD5F2C"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43941C42" w14:textId="77777777" w:rsidR="00BD5F2C" w:rsidRPr="004C4F40" w:rsidRDefault="00BD5F2C"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4C4F40">
        <w:rPr>
          <w:rFonts w:ascii="Calibri Light" w:hAnsi="Calibri Light" w:cs="Calibri Light"/>
          <w:u w:color="000000"/>
        </w:rPr>
        <w:t xml:space="preserve">Il ruolo di mandante/mandataria di un raggruppamento temporaneo può essere assunto anche da un consorzio di cui all’articolo 45, comma 1, lettera b), c) ovvero da una sub-associazione, nelle forme di un RTI o consorzio ordinario costituito oppure di un’aggregazioni di retisti. A tal fine, se la rete è dotata di organo comune con potere di rappresentanza (con o senza soggettività giuridica), tale organo assumerà la veste di mandatario della sub-associazione; se, invece, la rete è dotata di organo comune privo del potere di rappresentanza o è sprovvista di organo comune, il ruolo di mandatario della sub- associazione è conferito dai retisti partecipanti alla gara, mediante mandato, dando evidenza della ripartizione delle quote di partecipazione. </w:t>
      </w:r>
    </w:p>
    <w:p w14:paraId="240CE65F" w14:textId="77777777" w:rsidR="00BD5F2C" w:rsidRPr="004C4F40" w:rsidRDefault="00BD5F2C"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03365BAD" w14:textId="77777777" w:rsidR="00D15526" w:rsidRDefault="00BD5F2C"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sectPr w:rsidR="00D15526" w:rsidSect="00C86F89">
          <w:headerReference w:type="default" r:id="rId8"/>
          <w:footerReference w:type="default" r:id="rId9"/>
          <w:pgSz w:w="11906" w:h="16838" w:code="9"/>
          <w:pgMar w:top="1134" w:right="1134" w:bottom="1134" w:left="1134" w:header="1134" w:footer="851" w:gutter="0"/>
          <w:cols w:space="720"/>
        </w:sectPr>
      </w:pPr>
      <w:r w:rsidRPr="004C4F40">
        <w:rPr>
          <w:rFonts w:ascii="Calibri Light" w:hAnsi="Calibri Light" w:cs="Calibri Light"/>
          <w:u w:color="000000"/>
        </w:rPr>
        <w:t xml:space="preserve">L’impresa in concordato preventivo può concorrere anche riunita in raggruppamento temporaneo di imprese purché non rivesta la qualità di mandataria e sempre che le altre imprese aderenti al </w:t>
      </w:r>
    </w:p>
    <w:p w14:paraId="08F8610C" w14:textId="77777777" w:rsidR="009B6913" w:rsidRDefault="00BD5F2C"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4C4F40">
        <w:rPr>
          <w:rFonts w:ascii="Calibri Light" w:hAnsi="Calibri Light" w:cs="Calibri Light"/>
          <w:u w:color="000000"/>
        </w:rPr>
        <w:t xml:space="preserve">raggruppamento temporaneo di imprese non siano assoggettate ad una procedura concorsuale. </w:t>
      </w:r>
    </w:p>
    <w:p w14:paraId="5EA47E28" w14:textId="77777777" w:rsid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p>
    <w:p w14:paraId="0C426F2A" w14:textId="423CB1C7" w:rsidR="001E6E6D" w:rsidRDefault="001E6E6D" w:rsidP="001E6E6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w:hAnsi="Calibri Light" w:cs="Calibri Light"/>
          <w:b/>
          <w:u w:color="000000"/>
          <w:shd w:val="clear" w:color="auto" w:fill="FFFFFF"/>
        </w:rPr>
      </w:pPr>
      <w:r>
        <w:rPr>
          <w:rFonts w:ascii="Calibri Light" w:hAnsi="Calibri Light" w:cs="Calibri Light"/>
          <w:b/>
          <w:bCs/>
          <w:u w:color="000000"/>
        </w:rPr>
        <w:t xml:space="preserve">Art. 12 - REQUISITI DI PARTECIPAZIONE </w:t>
      </w:r>
    </w:p>
    <w:p w14:paraId="6BAF4DFC" w14:textId="77777777" w:rsidR="001E6E6D" w:rsidRDefault="001E6E6D" w:rsidP="001E6E6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b/>
          <w:u w:color="000000"/>
        </w:rPr>
        <w:t>Pena l’esclusione</w:t>
      </w:r>
      <w:r>
        <w:rPr>
          <w:rFonts w:ascii="Calibri Light" w:hAnsi="Calibri Light" w:cs="Calibri Light"/>
          <w:u w:color="000000"/>
        </w:rPr>
        <w:t>, l’operatore economico dovrà:</w:t>
      </w:r>
    </w:p>
    <w:p w14:paraId="3F4FB16F" w14:textId="77777777" w:rsidR="001E6E6D" w:rsidRDefault="001E6E6D" w:rsidP="001E6E6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 xml:space="preserve">- essere in possesso dei requisiti di partecipazione di </w:t>
      </w:r>
      <w:r>
        <w:rPr>
          <w:rFonts w:ascii="Calibri Light" w:hAnsi="Calibri Light" w:cs="Calibri Light"/>
          <w:b/>
          <w:u w:color="000000"/>
        </w:rPr>
        <w:t>ordine generale e di idoneità professionale</w:t>
      </w:r>
      <w:r>
        <w:rPr>
          <w:rFonts w:ascii="Calibri Light" w:hAnsi="Calibri Light" w:cs="Calibri Light"/>
          <w:u w:color="000000"/>
        </w:rPr>
        <w:t>, di cui al presente articolo;</w:t>
      </w:r>
    </w:p>
    <w:p w14:paraId="6F56D6F3" w14:textId="77777777" w:rsidR="001E6E6D" w:rsidRDefault="001E6E6D" w:rsidP="001E6E6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 xml:space="preserve">- essere in possesso dei requisiti di </w:t>
      </w:r>
      <w:r>
        <w:rPr>
          <w:rFonts w:ascii="Calibri Light" w:hAnsi="Calibri Light" w:cs="Calibri Light"/>
          <w:b/>
          <w:u w:color="000000"/>
        </w:rPr>
        <w:t>capacità economica-finanziaria e di capacità tecnica-organizzativa</w:t>
      </w:r>
      <w:r>
        <w:rPr>
          <w:rFonts w:ascii="Calibri Light" w:hAnsi="Calibri Light" w:cs="Calibri Light"/>
          <w:u w:color="000000"/>
        </w:rPr>
        <w:t xml:space="preserve">, di cui al presente articolo. </w:t>
      </w:r>
    </w:p>
    <w:p w14:paraId="71810A22" w14:textId="77777777" w:rsidR="001E6E6D" w:rsidRDefault="001E6E6D" w:rsidP="001E6E6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In sede di gara, l’operatore economico dovrà dichiarare il possesso dei requisiti ai sensi degli articoli 46 e 47 del D.P.R. 28 dicembre 2000, n. 445, mediante la presentazione del Documento di gara unico europeo di cui all’articolo 85 del Codice dei Contratti (di seguito, “DGUE”), come meglio specificato nel prosieguo del presente Disciplinare, utilizzando preferibilmente il modello D.G.U.E. fornito dalla stazione appaltante.</w:t>
      </w:r>
    </w:p>
    <w:p w14:paraId="7E6E9CE1" w14:textId="77777777" w:rsidR="001E6E6D" w:rsidRDefault="001E6E6D" w:rsidP="001E6E6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Ai sensi dell’articolo 85, comma 5, del Codice dei Contratti, la stazione appaltante può, altresì, chiedere agli operatori economici, in qualsiasi momento nel corso della procedura, di presentare tutti i documenti complementari o parte di essi, qualora questo sia necessario per assicurare il corretto svolgimento della procedura medesima.</w:t>
      </w:r>
    </w:p>
    <w:p w14:paraId="74855E8B" w14:textId="77777777" w:rsidR="001E6E6D" w:rsidRDefault="001E6E6D" w:rsidP="001E6E6D">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Pr>
          <w:rFonts w:ascii="Calibri Light" w:hAnsi="Calibri Light" w:cs="Calibri Light"/>
          <w:u w:color="000000"/>
        </w:rPr>
        <w:t>Ai sensi del medesimo articolo 85, comma 5, del Codice dei Contratti, prima dell'aggiudicazione dell'appalto, la stazione appaltante richiederà all’aggiudicatario di presentare documenti complementari aggiornati.</w:t>
      </w:r>
    </w:p>
    <w:p w14:paraId="3B88EF9C" w14:textId="77777777" w:rsidR="001E6E6D" w:rsidRDefault="001E6E6D" w:rsidP="001E6E6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Ai sensi dell’articolo 83, comma 7, del Codice dei Contratti, l’operatore economico dovrà dimostrare il possesso dei requisiti suindicati mediante i mezzi di prova di cui all’articolo 86, comma 4 e 5, del Codice dei Contratti.</w:t>
      </w:r>
    </w:p>
    <w:p w14:paraId="0F5D09EB" w14:textId="77777777" w:rsidR="001E6E6D" w:rsidRDefault="001E6E6D" w:rsidP="001E6E6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Secondo quanto sancito dalla Delibera ANAC 464/2022, la verifica del possesso dei requisiti avviene attraverso il Fascicolo Virtuale dell’Operatore Economico (FVOE): a tal fine, tutti i soggetti interessati a partecipare alla procedura devono, obbligatoriamente, registrarsi al sistema nonché acquisire il “PASSOE”, da produrre in sede di partecipazione alla gara, come meglio specificato nel prosieguo del presente Disciplinare.</w:t>
      </w:r>
    </w:p>
    <w:p w14:paraId="7F523277" w14:textId="77777777" w:rsidR="001E6E6D" w:rsidRDefault="001E6E6D" w:rsidP="001E6E6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Ai sensi dell’articolo 80, comma 12, del Codice dei Contratti, in caso di falsa dichiarazione o falsa documentazione, la stazione appaltante ne dà segnalazione all'ANAC, che, se ritiene che le dichiarazioni o la documentazione siano state rese con dolo o colpa grave, in considerazione della rilevanza o della gravità 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Codice dei Contratti, fino a due anni, decorsi i quali l'iscrizione è cancellata e perde comunque efficacia.</w:t>
      </w:r>
    </w:p>
    <w:p w14:paraId="533396C2" w14:textId="77777777" w:rsidR="001E6E6D" w:rsidRPr="001E6E6D" w:rsidRDefault="001E6E6D" w:rsidP="001E6E6D">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p>
    <w:p w14:paraId="7E36CD7F" w14:textId="0FABF71C" w:rsidR="001E6E6D" w:rsidRDefault="001E6E6D" w:rsidP="001E6E6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Pr>
          <w:rFonts w:ascii="Calibri Light" w:hAnsi="Calibri Light" w:cs="Calibri Light"/>
          <w:b/>
          <w:bCs/>
          <w:u w:color="000000"/>
        </w:rPr>
        <w:t xml:space="preserve">12.1 REQUISITI DI </w:t>
      </w:r>
      <w:r w:rsidRPr="001E6E6D">
        <w:rPr>
          <w:rFonts w:ascii="Calibri Light" w:hAnsi="Calibri Light" w:cs="Calibri Light"/>
          <w:b/>
          <w:bCs/>
          <w:u w:color="000000"/>
        </w:rPr>
        <w:t>PARTECIPAZIONE</w:t>
      </w:r>
      <w:r>
        <w:rPr>
          <w:rFonts w:ascii="Calibri Light" w:hAnsi="Calibri Light" w:cs="Calibri Light"/>
          <w:b/>
          <w:bCs/>
          <w:u w:color="000000"/>
        </w:rPr>
        <w:t xml:space="preserve"> DI IDONEITÀ PROFESSIONALE E DI ORDINE GENERALE</w:t>
      </w:r>
    </w:p>
    <w:p w14:paraId="177689CF" w14:textId="77777777" w:rsidR="001E6E6D" w:rsidRDefault="001E6E6D" w:rsidP="001E6E6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rebuchet MS" w:hAnsi="Calibri Light" w:cs="Calibri Light"/>
          <w:u w:color="000000"/>
        </w:rPr>
      </w:pPr>
      <w:r>
        <w:rPr>
          <w:rFonts w:ascii="Calibri Light" w:hAnsi="Calibri Light" w:cs="Calibri Light"/>
          <w:bCs/>
          <w:u w:color="000000"/>
        </w:rPr>
        <w:t>L</w:t>
      </w:r>
      <w:r>
        <w:rPr>
          <w:rFonts w:ascii="Calibri Light" w:hAnsi="Calibri Light" w:cs="Calibri Light"/>
          <w:u w:color="000000"/>
        </w:rPr>
        <w:t>’operatore economico deve essere in possesso dei seguenti requisiti:</w:t>
      </w:r>
    </w:p>
    <w:p w14:paraId="399189AA" w14:textId="77777777" w:rsidR="001E6E6D" w:rsidRDefault="001E6E6D" w:rsidP="001E6E6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u w:color="000000"/>
        </w:rPr>
        <w:t>- iscrizione nel Registro delle Imprese della Camera di Commercio, o analogo Registro dello Stato di appartenenza, per attività coerenti con quelle oggetto della presente procedura di gara;</w:t>
      </w:r>
    </w:p>
    <w:p w14:paraId="1F5B12D4" w14:textId="77777777" w:rsidR="001E6E6D" w:rsidRDefault="001E6E6D" w:rsidP="001E6E6D">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Pr>
          <w:rFonts w:ascii="Calibri Light" w:hAnsi="Calibri Light" w:cs="Calibri Light"/>
          <w:u w:color="000000"/>
        </w:rPr>
        <w:lastRenderedPageBreak/>
        <w:t>- insussistenza delle cause di esclusione previste dall’articolo 80 del Codice dei Contratti;</w:t>
      </w:r>
    </w:p>
    <w:p w14:paraId="03EE2137" w14:textId="77777777" w:rsidR="001E6E6D" w:rsidRDefault="001E6E6D" w:rsidP="001E6E6D">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Pr>
          <w:rFonts w:ascii="Calibri Light" w:hAnsi="Calibri Light" w:cs="Calibri Light"/>
          <w:u w:color="000000"/>
        </w:rPr>
        <w:t>- insussistenza delle cause di incompatibilità di cui all’articolo 53, co. 16 ter, del D.Lgs. 30 marzo 2001, n. 165.</w:t>
      </w:r>
    </w:p>
    <w:p w14:paraId="617CF86C" w14:textId="77777777" w:rsidR="001E6E6D" w:rsidRPr="00CB7AEE" w:rsidRDefault="001E6E6D" w:rsidP="001E6E6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sz w:val="10"/>
          <w:szCs w:val="10"/>
          <w:u w:color="000000"/>
        </w:rPr>
      </w:pPr>
    </w:p>
    <w:p w14:paraId="12531EFB" w14:textId="77777777" w:rsidR="001E6E6D" w:rsidRDefault="001E6E6D" w:rsidP="001E6E6D">
      <w:pPr>
        <w:pStyle w:val="NormaleWeb"/>
        <w:widowControl w:val="0"/>
        <w:spacing w:before="0" w:beforeAutospacing="0" w:after="0" w:afterAutospacing="0"/>
        <w:jc w:val="both"/>
        <w:rPr>
          <w:rFonts w:ascii="Calibri Light" w:eastAsia="Arial Unicode MS" w:hAnsi="Calibri Light" w:cs="Calibri Light"/>
          <w:i/>
          <w:iCs/>
          <w:color w:val="000000"/>
          <w:sz w:val="22"/>
          <w:szCs w:val="22"/>
          <w:u w:color="000000"/>
          <w:bdr w:val="nil"/>
        </w:rPr>
      </w:pPr>
      <w:r w:rsidRPr="00CB7AEE">
        <w:rPr>
          <w:rFonts w:ascii="Calibri Light" w:eastAsia="Arial Unicode MS" w:hAnsi="Calibri Light" w:cs="Calibri Light"/>
          <w:i/>
          <w:iCs/>
          <w:color w:val="000000"/>
          <w:sz w:val="22"/>
          <w:szCs w:val="22"/>
          <w:u w:color="000000"/>
          <w:bdr w:val="nil"/>
        </w:rPr>
        <w:t xml:space="preserve">Costituisce causa di esclusione degli operatori economici dalla procedura di gara il mancato rispetto, al momento della presentazione dell'offerta, degli obblighi in materia di lavoro delle persone con disabilità di cui alla legge 12 marzo 1999, n. 68, oltre che ai sensi dell’art. 80, comma 5, lettera i), del Codice dei Contratti. </w:t>
      </w:r>
    </w:p>
    <w:p w14:paraId="19D82B33" w14:textId="77777777" w:rsidR="001E6E6D" w:rsidRPr="00CB7AEE" w:rsidRDefault="001E6E6D" w:rsidP="001E6E6D">
      <w:pPr>
        <w:pStyle w:val="NormaleWeb"/>
        <w:widowControl w:val="0"/>
        <w:spacing w:before="0" w:beforeAutospacing="0" w:after="0" w:afterAutospacing="0"/>
        <w:jc w:val="both"/>
        <w:rPr>
          <w:rFonts w:ascii="Calibri Light" w:eastAsia="Arial Unicode MS" w:hAnsi="Calibri Light" w:cs="Calibri Light"/>
          <w:i/>
          <w:iCs/>
          <w:color w:val="000000"/>
          <w:sz w:val="10"/>
          <w:szCs w:val="10"/>
          <w:u w:color="000000"/>
          <w:bdr w:val="nil"/>
        </w:rPr>
      </w:pPr>
    </w:p>
    <w:p w14:paraId="14FDF6DB" w14:textId="77777777" w:rsidR="001E6E6D" w:rsidRDefault="001E6E6D" w:rsidP="001E6E6D">
      <w:pPr>
        <w:pStyle w:val="NormaleWeb"/>
        <w:spacing w:before="0" w:beforeAutospacing="0" w:after="0" w:afterAutospacing="0"/>
        <w:jc w:val="both"/>
        <w:rPr>
          <w:rFonts w:ascii="Calibri Light" w:eastAsia="Arial Unicode MS" w:hAnsi="Calibri Light" w:cs="Calibri Light"/>
          <w:i/>
          <w:iCs/>
          <w:color w:val="000000"/>
          <w:sz w:val="22"/>
          <w:szCs w:val="22"/>
          <w:u w:color="000000"/>
          <w:bdr w:val="nil"/>
        </w:rPr>
      </w:pPr>
      <w:r w:rsidRPr="00CB7AEE">
        <w:rPr>
          <w:rFonts w:ascii="Calibri Light" w:eastAsia="Arial Unicode MS" w:hAnsi="Calibri Light" w:cs="Calibri Light"/>
          <w:i/>
          <w:iCs/>
          <w:color w:val="000000"/>
          <w:sz w:val="22"/>
          <w:szCs w:val="22"/>
          <w:u w:color="000000"/>
          <w:bdr w:val="nil"/>
        </w:rPr>
        <w:t xml:space="preserve">Sono esclusi dalla procedura di gara gli operatori economici che occupano oltre cinquanta dipendenti, nel caso di omessa produzione, al momento della presentazione dell'offerta, di copia dell'ultimo rapporto periodico sulla situazione del personale maschile e femminile redatto ai sensi dell’articolo 46, decreto legislativo n. 198 del 2006, con attestazione della sua </w:t>
      </w:r>
      <w:proofErr w:type="spellStart"/>
      <w:r w:rsidRPr="00CB7AEE">
        <w:rPr>
          <w:rFonts w:ascii="Calibri Light" w:eastAsia="Arial Unicode MS" w:hAnsi="Calibri Light" w:cs="Calibri Light"/>
          <w:i/>
          <w:iCs/>
          <w:color w:val="000000"/>
          <w:sz w:val="22"/>
          <w:szCs w:val="22"/>
          <w:u w:color="000000"/>
          <w:bdr w:val="nil"/>
        </w:rPr>
        <w:t>conformita</w:t>
      </w:r>
      <w:proofErr w:type="spellEnd"/>
      <w:r w:rsidRPr="00CB7AEE">
        <w:rPr>
          <w:rFonts w:ascii="Calibri Light" w:eastAsia="Arial Unicode MS" w:hAnsi="Calibri Light" w:cs="Calibri Light"/>
          <w:i/>
          <w:iCs/>
          <w:color w:val="000000"/>
          <w:sz w:val="22"/>
          <w:szCs w:val="22"/>
          <w:u w:color="000000"/>
          <w:bdr w:val="nil"/>
        </w:rPr>
        <w:t xml:space="preserve">̀ a quello eventualmente </w:t>
      </w:r>
      <w:proofErr w:type="spellStart"/>
      <w:r w:rsidRPr="00CB7AEE">
        <w:rPr>
          <w:rFonts w:ascii="Calibri Light" w:eastAsia="Arial Unicode MS" w:hAnsi="Calibri Light" w:cs="Calibri Light"/>
          <w:i/>
          <w:iCs/>
          <w:color w:val="000000"/>
          <w:sz w:val="22"/>
          <w:szCs w:val="22"/>
          <w:u w:color="000000"/>
          <w:bdr w:val="nil"/>
        </w:rPr>
        <w:t>gia</w:t>
      </w:r>
      <w:proofErr w:type="spellEnd"/>
      <w:r w:rsidRPr="00CB7AEE">
        <w:rPr>
          <w:rFonts w:ascii="Calibri Light" w:eastAsia="Arial Unicode MS" w:hAnsi="Calibri Light" w:cs="Calibri Light"/>
          <w:i/>
          <w:iCs/>
          <w:color w:val="000000"/>
          <w:sz w:val="22"/>
          <w:szCs w:val="22"/>
          <w:u w:color="000000"/>
          <w:bdr w:val="nil"/>
        </w:rPr>
        <w:t xml:space="preserve">̀ trasmesso alle rappresentanze sindacali aziendali e ai consiglieri regionali di </w:t>
      </w:r>
      <w:proofErr w:type="spellStart"/>
      <w:r w:rsidRPr="00CB7AEE">
        <w:rPr>
          <w:rFonts w:ascii="Calibri Light" w:eastAsia="Arial Unicode MS" w:hAnsi="Calibri Light" w:cs="Calibri Light"/>
          <w:i/>
          <w:iCs/>
          <w:color w:val="000000"/>
          <w:sz w:val="22"/>
          <w:szCs w:val="22"/>
          <w:u w:color="000000"/>
          <w:bdr w:val="nil"/>
        </w:rPr>
        <w:t>parita</w:t>
      </w:r>
      <w:proofErr w:type="spellEnd"/>
      <w:r w:rsidRPr="00CB7AEE">
        <w:rPr>
          <w:rFonts w:ascii="Calibri Light" w:eastAsia="Arial Unicode MS" w:hAnsi="Calibri Light" w:cs="Calibri Light"/>
          <w:i/>
          <w:iCs/>
          <w:color w:val="000000"/>
          <w:sz w:val="22"/>
          <w:szCs w:val="22"/>
          <w:u w:color="000000"/>
          <w:bdr w:val="nil"/>
        </w:rPr>
        <w:t xml:space="preserve">̀ ovvero, in mancanza, con attestazione della sua contestuale trasmissione alle rappresentanze sindacali aziendali e alla consigliera e al consigliere regionale di </w:t>
      </w:r>
      <w:proofErr w:type="spellStart"/>
      <w:r w:rsidRPr="00CB7AEE">
        <w:rPr>
          <w:rFonts w:ascii="Calibri Light" w:eastAsia="Arial Unicode MS" w:hAnsi="Calibri Light" w:cs="Calibri Light"/>
          <w:i/>
          <w:iCs/>
          <w:color w:val="000000"/>
          <w:sz w:val="22"/>
          <w:szCs w:val="22"/>
          <w:u w:color="000000"/>
          <w:bdr w:val="nil"/>
        </w:rPr>
        <w:t>parita</w:t>
      </w:r>
      <w:proofErr w:type="spellEnd"/>
      <w:r w:rsidRPr="00CB7AEE">
        <w:rPr>
          <w:rFonts w:ascii="Calibri Light" w:eastAsia="Arial Unicode MS" w:hAnsi="Calibri Light" w:cs="Calibri Light"/>
          <w:i/>
          <w:iCs/>
          <w:color w:val="000000"/>
          <w:sz w:val="22"/>
          <w:szCs w:val="22"/>
          <w:u w:color="000000"/>
          <w:bdr w:val="nil"/>
        </w:rPr>
        <w:t xml:space="preserve">̀. </w:t>
      </w:r>
    </w:p>
    <w:p w14:paraId="6DF3F34B" w14:textId="77777777" w:rsidR="001E6E6D" w:rsidRPr="005D6E49" w:rsidRDefault="001E6E6D" w:rsidP="001E6E6D">
      <w:pPr>
        <w:pStyle w:val="NormaleWeb"/>
        <w:spacing w:before="0" w:beforeAutospacing="0" w:after="0" w:afterAutospacing="0"/>
        <w:jc w:val="both"/>
        <w:rPr>
          <w:rFonts w:ascii="Calibri Light" w:eastAsia="Arial Unicode MS" w:hAnsi="Calibri Light" w:cs="Calibri Light"/>
          <w:i/>
          <w:iCs/>
          <w:color w:val="000000"/>
          <w:sz w:val="10"/>
          <w:szCs w:val="10"/>
          <w:u w:color="000000"/>
          <w:bdr w:val="nil"/>
        </w:rPr>
      </w:pPr>
    </w:p>
    <w:p w14:paraId="42C965E1" w14:textId="77777777" w:rsidR="001E6E6D" w:rsidRPr="001E6E6D" w:rsidRDefault="001E6E6D" w:rsidP="001E6E6D">
      <w:pPr>
        <w:pStyle w:val="NormaleWeb"/>
        <w:spacing w:before="0" w:beforeAutospacing="0" w:after="0" w:afterAutospacing="0"/>
        <w:jc w:val="both"/>
        <w:rPr>
          <w:rFonts w:ascii="Calibri Light" w:eastAsia="Arial Unicode MS" w:hAnsi="Calibri Light" w:cs="Calibri Light"/>
          <w:i/>
          <w:iCs/>
          <w:color w:val="000000"/>
          <w:sz w:val="22"/>
          <w:szCs w:val="22"/>
          <w:u w:color="000000"/>
          <w:bdr w:val="nil"/>
        </w:rPr>
      </w:pPr>
      <w:r w:rsidRPr="005D6E49">
        <w:rPr>
          <w:rFonts w:ascii="Calibri Light" w:eastAsia="Arial Unicode MS" w:hAnsi="Calibri Light" w:cs="Calibri Light"/>
          <w:i/>
          <w:iCs/>
          <w:color w:val="000000"/>
          <w:sz w:val="22"/>
          <w:szCs w:val="22"/>
          <w:u w:color="000000"/>
          <w:bdr w:val="nil"/>
        </w:rPr>
        <w:t xml:space="preserve">Sono esclusi dalla procedura di gara gli operatori economici che occupano un numero di dipendenti pari o </w:t>
      </w:r>
      <w:r w:rsidRPr="001E6E6D">
        <w:rPr>
          <w:rFonts w:ascii="Calibri Light" w:eastAsia="Arial Unicode MS" w:hAnsi="Calibri Light" w:cs="Calibri Light"/>
          <w:i/>
          <w:iCs/>
          <w:color w:val="000000"/>
          <w:sz w:val="22"/>
          <w:szCs w:val="22"/>
          <w:u w:color="000000"/>
          <w:bdr w:val="nil"/>
        </w:rPr>
        <w:t xml:space="preserve">superiore a quindici e non superiore a cinquanta, che nei dodici mesi precedenti al termine di presentazione dell’offerta hanno omesso di produrre alla stazione appaltante di un precedente contratto d’appalto, finanziato in tutto o in parte con i fondi del PNRR o del PNC, la relazione di cui all’articolo 47, comma 3 del decreto legge n. 77 del 2021. </w:t>
      </w:r>
    </w:p>
    <w:p w14:paraId="4356364A" w14:textId="77777777" w:rsidR="001E6E6D" w:rsidRPr="001E6E6D" w:rsidRDefault="001E6E6D" w:rsidP="001E6E6D">
      <w:pPr>
        <w:pStyle w:val="NormaleWeb"/>
        <w:spacing w:before="0" w:beforeAutospacing="0" w:after="0" w:afterAutospacing="0"/>
        <w:jc w:val="both"/>
        <w:rPr>
          <w:rFonts w:ascii="Calibri Light" w:eastAsia="Arial Unicode MS" w:hAnsi="Calibri Light" w:cs="Calibri Light"/>
          <w:i/>
          <w:iCs/>
          <w:color w:val="000000"/>
          <w:sz w:val="10"/>
          <w:szCs w:val="10"/>
          <w:u w:color="000000"/>
          <w:bdr w:val="nil"/>
        </w:rPr>
      </w:pPr>
    </w:p>
    <w:p w14:paraId="225E485B" w14:textId="393B2DCB" w:rsidR="00C256D1" w:rsidRPr="001A1FC5" w:rsidRDefault="007A5080" w:rsidP="007A5080">
      <w:pPr>
        <w:pStyle w:val="NormaleWeb"/>
        <w:spacing w:before="0" w:beforeAutospacing="0" w:after="0" w:afterAutospacing="0"/>
        <w:jc w:val="both"/>
        <w:rPr>
          <w:rFonts w:ascii="Calibri Light" w:hAnsi="Calibri Light" w:cs="Calibri Light"/>
          <w:i/>
          <w:iCs/>
          <w:color w:val="000000"/>
          <w:sz w:val="22"/>
          <w:szCs w:val="22"/>
          <w:u w:val="single"/>
        </w:rPr>
      </w:pPr>
      <w:r w:rsidRPr="001A1FC5">
        <w:rPr>
          <w:rFonts w:ascii="Calibri Light" w:hAnsi="Calibri Light" w:cs="Calibri Light"/>
          <w:i/>
          <w:iCs/>
          <w:color w:val="000000"/>
          <w:sz w:val="22"/>
          <w:szCs w:val="22"/>
          <w:u w:val="single"/>
        </w:rPr>
        <w:t xml:space="preserve">Con determinazione del Responsabile del Servizio Tecnico </w:t>
      </w:r>
      <w:r w:rsidR="00C256D1" w:rsidRPr="001A1FC5">
        <w:rPr>
          <w:rFonts w:ascii="Calibri Light" w:hAnsi="Calibri Light" w:cs="Calibri Light"/>
          <w:color w:val="000000"/>
          <w:u w:val="single"/>
        </w:rPr>
        <w:t>n. 134 del 07.11.2023</w:t>
      </w:r>
      <w:r w:rsidRPr="001A1FC5">
        <w:rPr>
          <w:rFonts w:ascii="Calibri Light" w:hAnsi="Calibri Light" w:cs="Calibri Light"/>
          <w:i/>
          <w:iCs/>
          <w:color w:val="000000"/>
          <w:sz w:val="22"/>
          <w:szCs w:val="22"/>
          <w:u w:val="single"/>
        </w:rPr>
        <w:t xml:space="preserve">, l’Amministrazione per conto della quale si svolge la procedura di gara ha stabilito, ai sensi dell’art. 47 comma 6 del DECRETO 7 dicembre 2021 “Adozione delle linee guida volte a favorire la pari opportunità di genere e generazionali, nonché l’inclusione lavorativa delle persone con disabilità nei contratti pubblici finanziati con le risorse del PNRR e del PNC”, di </w:t>
      </w:r>
      <w:r w:rsidR="009618FB" w:rsidRPr="001A1FC5">
        <w:rPr>
          <w:rFonts w:ascii="Calibri Light" w:hAnsi="Calibri Light" w:cs="Calibri Light"/>
          <w:i/>
          <w:iCs/>
          <w:color w:val="000000"/>
          <w:sz w:val="22"/>
          <w:szCs w:val="22"/>
          <w:u w:val="single"/>
        </w:rPr>
        <w:t>NON</w:t>
      </w:r>
      <w:r w:rsidRPr="001A1FC5">
        <w:rPr>
          <w:rFonts w:ascii="Calibri Light" w:hAnsi="Calibri Light" w:cs="Calibri Light"/>
          <w:i/>
          <w:iCs/>
          <w:color w:val="000000"/>
          <w:sz w:val="22"/>
          <w:szCs w:val="22"/>
          <w:u w:val="single"/>
        </w:rPr>
        <w:t xml:space="preserve"> applicare le prescrizioni contenute nel comma 4 relativa agli obblighi assunzionali di lavoratori under 36 e donne </w:t>
      </w:r>
      <w:r w:rsidR="00C256D1" w:rsidRPr="001A1FC5">
        <w:rPr>
          <w:rFonts w:ascii="Calibri Light" w:hAnsi="Calibri Light" w:cs="Calibri Light"/>
          <w:i/>
          <w:iCs/>
          <w:color w:val="000000"/>
          <w:sz w:val="22"/>
          <w:szCs w:val="22"/>
          <w:u w:val="single"/>
        </w:rPr>
        <w:t>“stante la scarsissima occupazione femminile nel settore edile, unita alla necessità di lunga esperienza nel settore in considerazione al tipo di opere da realizzarsi, visto il mercato di riferimento”.</w:t>
      </w:r>
    </w:p>
    <w:p w14:paraId="300416AA" w14:textId="77777777" w:rsidR="009B6913" w:rsidRPr="000900CA" w:rsidRDefault="009B6913" w:rsidP="001E6E6D">
      <w:pPr>
        <w:pStyle w:val="NormaleWeb"/>
        <w:spacing w:before="0" w:beforeAutospacing="0" w:after="0" w:afterAutospacing="0"/>
        <w:jc w:val="both"/>
        <w:rPr>
          <w:rFonts w:ascii="Calibri Light" w:hAnsi="Calibri Light" w:cs="Calibri Light"/>
          <w:sz w:val="22"/>
          <w:szCs w:val="22"/>
          <w:u w:color="000000"/>
        </w:rPr>
      </w:pPr>
    </w:p>
    <w:p w14:paraId="4D5A7FA5" w14:textId="55E8C6CF" w:rsidR="000900CA" w:rsidRPr="000900CA" w:rsidRDefault="000900CA" w:rsidP="000900CA">
      <w:pPr>
        <w:pStyle w:val="NormaleWeb"/>
        <w:spacing w:before="0" w:beforeAutospacing="0" w:after="0" w:afterAutospacing="0"/>
        <w:jc w:val="both"/>
        <w:rPr>
          <w:rFonts w:ascii="Calibri Light" w:eastAsia="Times" w:hAnsi="Calibri Light" w:cs="Calibri Light"/>
          <w:b/>
          <w:sz w:val="22"/>
          <w:szCs w:val="22"/>
          <w:u w:color="000000"/>
        </w:rPr>
      </w:pPr>
      <w:r w:rsidRPr="000900CA">
        <w:rPr>
          <w:rFonts w:ascii="Calibri Light" w:hAnsi="Calibri Light" w:cs="Calibri Light"/>
          <w:b/>
          <w:bCs/>
          <w:sz w:val="22"/>
          <w:szCs w:val="22"/>
          <w:u w:color="000000"/>
        </w:rPr>
        <w:t xml:space="preserve">12.2 REQUISITI DI CAPACITÀ ECONOMICA - FINANZIARIA E TECNICA - ORGANIZZATIVA </w:t>
      </w:r>
    </w:p>
    <w:p w14:paraId="23DFC625" w14:textId="16D6AFFA" w:rsidR="000900CA" w:rsidRPr="000900CA" w:rsidRDefault="000900CA" w:rsidP="000900CA">
      <w:pPr>
        <w:pStyle w:val="NormaleWeb"/>
        <w:spacing w:before="0" w:beforeAutospacing="0" w:after="0" w:afterAutospacing="0"/>
        <w:jc w:val="both"/>
        <w:rPr>
          <w:rFonts w:ascii="Calibri Light" w:hAnsi="Calibri Light" w:cs="Calibri Light"/>
          <w:sz w:val="22"/>
          <w:szCs w:val="22"/>
          <w:u w:color="000000"/>
        </w:rPr>
      </w:pPr>
      <w:r w:rsidRPr="000900CA">
        <w:rPr>
          <w:rFonts w:ascii="Calibri Light" w:hAnsi="Calibri Light" w:cs="Calibri Light"/>
          <w:bCs/>
          <w:sz w:val="22"/>
          <w:szCs w:val="22"/>
          <w:u w:color="000000"/>
        </w:rPr>
        <w:t>A</w:t>
      </w:r>
      <w:r w:rsidRPr="000900CA">
        <w:rPr>
          <w:rFonts w:ascii="Calibri Light" w:hAnsi="Calibri Light" w:cs="Calibri Light"/>
          <w:sz w:val="22"/>
          <w:szCs w:val="22"/>
          <w:u w:color="000000"/>
        </w:rPr>
        <w:t xml:space="preserve">i sensi del combinato disposto dell’articolo 83, comma 2, e 216, comma 19, del Codice dei Contratti, l’operatore economico dovrà possedere l’attestazione di qualificazione rilasciata da una SOA, regolarmente autorizzata, in corso di validità, per l’esecuzione delle prestazioni di costruzione nelle categorie e nelle classifiche di cui alla TABELLA dell’art. </w:t>
      </w:r>
      <w:r>
        <w:rPr>
          <w:rFonts w:ascii="Calibri Light" w:hAnsi="Calibri Light" w:cs="Calibri Light"/>
          <w:sz w:val="22"/>
          <w:szCs w:val="22"/>
          <w:u w:color="000000"/>
        </w:rPr>
        <w:t>7</w:t>
      </w:r>
      <w:r w:rsidRPr="000900CA">
        <w:rPr>
          <w:rFonts w:ascii="Calibri Light" w:hAnsi="Calibri Light" w:cs="Calibri Light"/>
          <w:sz w:val="22"/>
          <w:szCs w:val="22"/>
          <w:u w:color="000000"/>
        </w:rPr>
        <w:t xml:space="preserve"> del presente Disciplinare, ai sensi dell’articolo 61 del D.P.R. 5 ottobre 2010, n. 207 e ss.mm.ii. ed in conformità all’allegato «A» al citato D.P.R. n. 207/2010 e ss.mm.ii. </w:t>
      </w:r>
    </w:p>
    <w:p w14:paraId="5AC12DD1" w14:textId="77777777" w:rsidR="000900CA" w:rsidRPr="004D318A" w:rsidRDefault="000900CA" w:rsidP="000900CA">
      <w:pPr>
        <w:pStyle w:val="NormaleWeb"/>
        <w:spacing w:before="0" w:beforeAutospacing="0" w:after="0" w:afterAutospacing="0"/>
        <w:jc w:val="both"/>
        <w:rPr>
          <w:rFonts w:ascii="Calibri Light" w:hAnsi="Calibri Light" w:cs="Calibri Light"/>
          <w:sz w:val="10"/>
          <w:szCs w:val="10"/>
        </w:rPr>
      </w:pPr>
    </w:p>
    <w:p w14:paraId="4007837E" w14:textId="77777777" w:rsidR="000900CA" w:rsidRDefault="000900CA" w:rsidP="000900CA">
      <w:pPr>
        <w:pStyle w:val="NormaleWeb"/>
        <w:spacing w:before="0" w:beforeAutospacing="0" w:after="0" w:afterAutospacing="0"/>
        <w:jc w:val="both"/>
        <w:rPr>
          <w:rFonts w:ascii="Calibri Light" w:eastAsia="Arial Unicode MS" w:hAnsi="Calibri Light" w:cs="Calibri Light"/>
          <w:color w:val="000000"/>
          <w:sz w:val="22"/>
          <w:szCs w:val="22"/>
          <w:u w:val="single"/>
        </w:rPr>
      </w:pPr>
      <w:r w:rsidRPr="00405385">
        <w:rPr>
          <w:rFonts w:ascii="Calibri Light" w:eastAsia="Arial Unicode MS" w:hAnsi="Calibri Light" w:cs="Calibri Light"/>
          <w:color w:val="000000"/>
          <w:sz w:val="22"/>
          <w:szCs w:val="22"/>
          <w:u w:color="000000"/>
        </w:rPr>
        <w:t xml:space="preserve">In alternativa, da una lettura combinata dell’art. 92 c. 1 del DPR n. 207/2010 e ss.mm.ii., dell’articolo 12 c. 2 del D.L. n. 47/2014 e dell’art. 105 del D.Lgs. 50/2016 e ss.mm.ii., </w:t>
      </w:r>
      <w:r>
        <w:rPr>
          <w:rFonts w:ascii="Calibri Light" w:eastAsia="Arial Unicode MS" w:hAnsi="Calibri Light" w:cs="Calibri Light"/>
          <w:color w:val="000000"/>
          <w:sz w:val="22"/>
          <w:szCs w:val="22"/>
          <w:u w:color="000000"/>
        </w:rPr>
        <w:t xml:space="preserve">come modificato </w:t>
      </w:r>
      <w:r w:rsidRPr="00405385">
        <w:rPr>
          <w:rFonts w:ascii="Calibri Light" w:eastAsia="Arial Unicode MS" w:hAnsi="Calibri Light" w:cs="Calibri Light"/>
          <w:color w:val="000000"/>
          <w:sz w:val="22"/>
          <w:szCs w:val="22"/>
          <w:u w:color="000000"/>
        </w:rPr>
        <w:t>dall'art. 49, comma 2, lettera b), legge n. 108 del 2021</w:t>
      </w:r>
      <w:r>
        <w:rPr>
          <w:rFonts w:ascii="Calibri Light" w:eastAsia="Arial Unicode MS" w:hAnsi="Calibri Light" w:cs="Calibri Light"/>
          <w:color w:val="000000"/>
          <w:sz w:val="22"/>
          <w:szCs w:val="22"/>
          <w:u w:color="000000"/>
        </w:rPr>
        <w:t xml:space="preserve">, </w:t>
      </w:r>
      <w:r w:rsidRPr="001A1FC5">
        <w:rPr>
          <w:rFonts w:ascii="Calibri Light" w:eastAsia="Arial Unicode MS" w:hAnsi="Calibri Light" w:cs="Calibri Light"/>
          <w:color w:val="000000"/>
          <w:sz w:val="22"/>
          <w:szCs w:val="22"/>
          <w:u w:val="single"/>
        </w:rPr>
        <w:t>l’operatore economico può partecipare alla gara anche qualora sia in solo possesso dei requisiti economico-finanziari e tecnico-organizzativi relativi alla categoria prevalente per l’importo totale dei lavori, fatto salvo l’impegno, da evidenziarsi in sede di offerta, a subappaltare le lavorazioni nelle categorie scorporabili ad operatore economico qualificato.</w:t>
      </w:r>
    </w:p>
    <w:p w14:paraId="7B4C4712" w14:textId="77777777" w:rsidR="000900CA" w:rsidRPr="00E17405" w:rsidRDefault="000900CA" w:rsidP="000900CA">
      <w:pPr>
        <w:widowControl w:val="0"/>
        <w:pBdr>
          <w:top w:val="nil"/>
          <w:left w:val="nil"/>
          <w:bottom w:val="nil"/>
          <w:right w:val="nil"/>
          <w:between w:val="nil"/>
          <w:bar w:val="nil"/>
        </w:pBdr>
        <w:jc w:val="both"/>
        <w:rPr>
          <w:rFonts w:ascii="Calibri Light" w:eastAsia="Arial Unicode MS" w:hAnsi="Calibri Light" w:cs="Calibri Light"/>
          <w:color w:val="000000"/>
          <w:sz w:val="10"/>
          <w:szCs w:val="10"/>
          <w:u w:color="000000"/>
        </w:rPr>
      </w:pPr>
    </w:p>
    <w:p w14:paraId="384F76A0" w14:textId="77777777" w:rsidR="000900CA" w:rsidRPr="0047232F" w:rsidRDefault="000900CA" w:rsidP="000900CA">
      <w:pPr>
        <w:widowControl w:val="0"/>
        <w:pBdr>
          <w:top w:val="nil"/>
          <w:left w:val="nil"/>
          <w:bottom w:val="nil"/>
          <w:right w:val="nil"/>
          <w:between w:val="nil"/>
          <w:bar w:val="nil"/>
        </w:pBdr>
        <w:jc w:val="both"/>
        <w:rPr>
          <w:rFonts w:ascii="Calibri Light" w:eastAsia="Arial Unicode MS" w:hAnsi="Calibri Light" w:cs="Calibri Light"/>
          <w:color w:val="000000"/>
          <w:sz w:val="22"/>
          <w:szCs w:val="22"/>
          <w:u w:color="000000"/>
        </w:rPr>
      </w:pPr>
      <w:r w:rsidRPr="00405385">
        <w:rPr>
          <w:rFonts w:ascii="Calibri Light" w:eastAsia="Arial Unicode MS" w:hAnsi="Calibri Light" w:cs="Calibri Light"/>
          <w:color w:val="000000"/>
          <w:sz w:val="22"/>
          <w:szCs w:val="22"/>
          <w:u w:color="000000"/>
        </w:rPr>
        <w:t>Gli operatori economici stabiliti in Stati diversi dall’Italia devono dimostrare di possedere i requisiti richiesti per la partecipazione alla procedura di gara secondo le modalità indicate nell’articolo 62 del D.P.R. n. 207/2010 e ss.mm.ii.</w:t>
      </w:r>
    </w:p>
    <w:p w14:paraId="16E57CCF" w14:textId="77777777" w:rsidR="009B6913" w:rsidRPr="001E6E6D" w:rsidRDefault="009B6913" w:rsidP="001E6E6D">
      <w:pPr>
        <w:pStyle w:val="NormaleWeb"/>
        <w:spacing w:before="0" w:beforeAutospacing="0" w:after="0" w:afterAutospacing="0"/>
        <w:jc w:val="both"/>
        <w:rPr>
          <w:rFonts w:ascii="Calibri Light" w:hAnsi="Calibri Light" w:cs="Calibri Light"/>
          <w:sz w:val="22"/>
          <w:szCs w:val="22"/>
          <w:u w:color="000000"/>
        </w:rPr>
      </w:pPr>
    </w:p>
    <w:p w14:paraId="3D20E0CE" w14:textId="1D81B005" w:rsidR="009B6913" w:rsidRPr="001E6E6D" w:rsidRDefault="009B6913" w:rsidP="00EC1033">
      <w:pPr>
        <w:pStyle w:val="NormaleWeb"/>
        <w:widowControl w:val="0"/>
        <w:spacing w:before="0" w:beforeAutospacing="0" w:after="0" w:afterAutospacing="0"/>
        <w:jc w:val="both"/>
        <w:rPr>
          <w:rFonts w:ascii="Calibri Light" w:hAnsi="Calibri Light" w:cs="Calibri Light"/>
          <w:sz w:val="22"/>
          <w:szCs w:val="22"/>
          <w:u w:color="000000"/>
        </w:rPr>
      </w:pPr>
      <w:r w:rsidRPr="001E6E6D">
        <w:rPr>
          <w:rFonts w:ascii="Calibri Light" w:hAnsi="Calibri Light" w:cs="Calibri Light"/>
          <w:b/>
          <w:bCs/>
          <w:caps/>
          <w:sz w:val="22"/>
          <w:szCs w:val="22"/>
        </w:rPr>
        <w:t xml:space="preserve">12.3 Requisiti di partecipazione DI R.T.I., consorzi ordinari, consorzi stabili, consorzi fra società cooperative di produzione e lavoro, consorzi tra imprese artigiane, </w:t>
      </w:r>
      <w:r w:rsidRPr="001E6E6D">
        <w:rPr>
          <w:rFonts w:ascii="Calibri Light" w:hAnsi="Calibri Light" w:cs="Calibri Light"/>
          <w:b/>
          <w:sz w:val="22"/>
          <w:szCs w:val="22"/>
          <w:u w:color="000000"/>
        </w:rPr>
        <w:t>AGGREGAZIONI TRA IMPRESE ADERENTI AL CONTRATTO DI RETE</w:t>
      </w:r>
      <w:r w:rsidRPr="001E6E6D">
        <w:rPr>
          <w:rFonts w:ascii="Calibri Light" w:hAnsi="Calibri Light" w:cs="Calibri Light"/>
          <w:b/>
          <w:bCs/>
          <w:caps/>
          <w:sz w:val="22"/>
          <w:szCs w:val="22"/>
        </w:rPr>
        <w:t xml:space="preserve"> e G.E.I.E.</w:t>
      </w:r>
    </w:p>
    <w:p w14:paraId="2B486E9C" w14:textId="77777777" w:rsidR="009B6913" w:rsidRPr="001E6E6D" w:rsidRDefault="009B6913" w:rsidP="00EC1033">
      <w:pPr>
        <w:pStyle w:val="NormaleWeb"/>
        <w:widowControl w:val="0"/>
        <w:spacing w:before="0" w:beforeAutospacing="0" w:after="0" w:afterAutospacing="0"/>
        <w:jc w:val="both"/>
        <w:rPr>
          <w:rFonts w:ascii="Calibri Light" w:hAnsi="Calibri Light" w:cs="Calibri Light"/>
          <w:sz w:val="22"/>
          <w:szCs w:val="22"/>
          <w:u w:color="000000"/>
        </w:rPr>
      </w:pPr>
      <w:r w:rsidRPr="001E6E6D">
        <w:rPr>
          <w:rFonts w:ascii="Calibri Light" w:hAnsi="Calibri Light" w:cs="Calibri Light"/>
          <w:b/>
          <w:bCs/>
          <w:caps/>
          <w:sz w:val="22"/>
          <w:szCs w:val="22"/>
        </w:rPr>
        <w:t>12.3.1 Requisiti di ordine generale e di idoneità professionale</w:t>
      </w:r>
    </w:p>
    <w:p w14:paraId="5B2EA665" w14:textId="77777777" w:rsidR="009B6913" w:rsidRDefault="009B6913" w:rsidP="00EC103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E6E6D">
        <w:rPr>
          <w:rFonts w:ascii="Calibri Light" w:hAnsi="Calibri Light" w:cs="Calibri Light"/>
        </w:rPr>
        <w:t>In caso di partecipazione in forme aggregate i requisiti di ordine generale e di idoneità professionale, devono</w:t>
      </w:r>
      <w:r w:rsidRPr="00235DE4">
        <w:rPr>
          <w:rFonts w:ascii="Calibri Light" w:hAnsi="Calibri Light" w:cs="Calibri Light"/>
        </w:rPr>
        <w:t xml:space="preserve"> essere posseduti:</w:t>
      </w:r>
    </w:p>
    <w:p w14:paraId="006C66FB" w14:textId="77777777" w:rsidR="009B6913" w:rsidRDefault="009B6913" w:rsidP="00EC103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rPr>
        <w:t>-</w:t>
      </w:r>
      <w:r>
        <w:rPr>
          <w:rFonts w:ascii="Calibri Light" w:hAnsi="Calibri Light" w:cs="Calibri Light"/>
        </w:rPr>
        <w:t xml:space="preserve"> </w:t>
      </w:r>
      <w:r w:rsidRPr="00235DE4">
        <w:rPr>
          <w:rFonts w:ascii="Calibri Light" w:hAnsi="Calibri Light" w:cs="Calibri Light"/>
        </w:rPr>
        <w:t>in caso di R.T.I., costituiti e costituendi, di consorzi ordinari, costituiti e costituendi, da tutti i soggetti del R.T.I. e del consorzio;</w:t>
      </w:r>
    </w:p>
    <w:p w14:paraId="342D1176" w14:textId="009F7587" w:rsidR="009B6913" w:rsidRPr="009B6913" w:rsidRDefault="009B6913" w:rsidP="00EC103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Pr>
          <w:rFonts w:ascii="Calibri Light" w:hAnsi="Calibri Light" w:cs="Calibri Light"/>
        </w:rPr>
        <w:lastRenderedPageBreak/>
        <w:t xml:space="preserve">- </w:t>
      </w:r>
      <w:r w:rsidRPr="00235DE4">
        <w:rPr>
          <w:rFonts w:ascii="Calibri Light" w:hAnsi="Calibri Light" w:cs="Calibri Light"/>
        </w:rPr>
        <w:t>in caso di consorzi stabili, di consorzi fra società cooperative di produzione e lavoro e di consorzi tra imprese artigiane, dal consorzio e dalle consorziate designate quali esecutrici dei servizi;</w:t>
      </w:r>
    </w:p>
    <w:p w14:paraId="4003B1CF" w14:textId="2E2FB8A9" w:rsidR="009B6913" w:rsidRPr="00235DE4" w:rsidRDefault="009B6913" w:rsidP="009B6913">
      <w:pPr>
        <w:pStyle w:val="Didefault"/>
        <w:widowControl w:val="0"/>
        <w:pBdr>
          <w:top w:val="nil"/>
          <w:left w:val="nil"/>
          <w:bottom w:val="nil"/>
          <w:right w:val="nil"/>
          <w:between w:val="nil"/>
          <w:bar w:val="nil"/>
        </w:pBdr>
        <w:jc w:val="both"/>
        <w:rPr>
          <w:rFonts w:ascii="Calibri Light" w:hAnsi="Calibri Light" w:cs="Calibri Light"/>
          <w:bCs/>
        </w:rPr>
      </w:pPr>
      <w:r>
        <w:rPr>
          <w:rFonts w:ascii="Calibri Light" w:hAnsi="Calibri Light" w:cs="Calibri Light"/>
          <w:bCs/>
        </w:rPr>
        <w:t xml:space="preserve">- </w:t>
      </w:r>
      <w:r w:rsidRPr="00235DE4">
        <w:rPr>
          <w:rFonts w:ascii="Calibri Light" w:hAnsi="Calibri Light" w:cs="Calibri Light"/>
          <w:bCs/>
        </w:rPr>
        <w:t xml:space="preserve">in caso di </w:t>
      </w:r>
      <w:r w:rsidRPr="00235DE4">
        <w:rPr>
          <w:rFonts w:ascii="Calibri Light" w:hAnsi="Calibri Light" w:cs="Calibri Light"/>
          <w:u w:color="000000"/>
        </w:rPr>
        <w:t xml:space="preserve">aggregazioni tra imprese aderenti al contratto di rete, </w:t>
      </w:r>
      <w:r w:rsidRPr="00235DE4">
        <w:rPr>
          <w:rFonts w:ascii="Calibri Light" w:hAnsi="Calibri Light" w:cs="Calibri Light"/>
        </w:rPr>
        <w:t xml:space="preserve">da ciascuna delle imprese aderenti al contratto di rete che intendono partecipare alla specifica gara; </w:t>
      </w:r>
    </w:p>
    <w:p w14:paraId="3FC7BF44" w14:textId="77777777" w:rsidR="009B6913" w:rsidRDefault="009B6913" w:rsidP="009B6913">
      <w:pPr>
        <w:pStyle w:val="Didefault"/>
        <w:pBdr>
          <w:top w:val="nil"/>
          <w:left w:val="nil"/>
          <w:bottom w:val="nil"/>
          <w:right w:val="nil"/>
          <w:between w:val="nil"/>
          <w:bar w:val="nil"/>
        </w:pBdr>
        <w:jc w:val="both"/>
        <w:rPr>
          <w:rFonts w:ascii="Calibri Light" w:hAnsi="Calibri Light" w:cs="Calibri Light"/>
          <w:bCs/>
        </w:rPr>
      </w:pPr>
      <w:r>
        <w:rPr>
          <w:rFonts w:ascii="Calibri Light" w:hAnsi="Calibri Light" w:cs="Calibri Light"/>
        </w:rPr>
        <w:t xml:space="preserve">- </w:t>
      </w:r>
      <w:r w:rsidRPr="00235DE4">
        <w:rPr>
          <w:rFonts w:ascii="Calibri Light" w:hAnsi="Calibri Light" w:cs="Calibri Light"/>
        </w:rPr>
        <w:t>in caso di G.E.I.E. da tutti i soggetti del G.E.I.E.</w:t>
      </w:r>
    </w:p>
    <w:p w14:paraId="6A78434E" w14:textId="77777777" w:rsidR="009B6913" w:rsidRDefault="009B6913" w:rsidP="009B6913">
      <w:pPr>
        <w:pStyle w:val="Didefault"/>
        <w:pBdr>
          <w:top w:val="nil"/>
          <w:left w:val="nil"/>
          <w:bottom w:val="nil"/>
          <w:right w:val="nil"/>
          <w:between w:val="nil"/>
          <w:bar w:val="nil"/>
        </w:pBdr>
        <w:jc w:val="both"/>
        <w:rPr>
          <w:rFonts w:ascii="Calibri Light" w:hAnsi="Calibri Light" w:cs="Calibri Light"/>
          <w:bCs/>
        </w:rPr>
      </w:pPr>
    </w:p>
    <w:p w14:paraId="140604F6" w14:textId="6D016B24" w:rsidR="00B12596" w:rsidRPr="009B6913" w:rsidRDefault="00B12596" w:rsidP="009B6913">
      <w:pPr>
        <w:pStyle w:val="Didefault"/>
        <w:pBdr>
          <w:top w:val="nil"/>
          <w:left w:val="nil"/>
          <w:bottom w:val="nil"/>
          <w:right w:val="nil"/>
          <w:between w:val="nil"/>
          <w:bar w:val="nil"/>
        </w:pBdr>
        <w:jc w:val="both"/>
        <w:rPr>
          <w:rFonts w:ascii="Calibri Light" w:hAnsi="Calibri Light" w:cs="Calibri Light"/>
          <w:bCs/>
        </w:rPr>
      </w:pPr>
      <w:r w:rsidRPr="009B6913">
        <w:rPr>
          <w:rFonts w:ascii="Calibri Light" w:hAnsi="Calibri Light" w:cs="Calibri Light"/>
          <w:b/>
          <w:bCs/>
        </w:rPr>
        <w:t xml:space="preserve">12.3.2 </w:t>
      </w:r>
      <w:r w:rsidRPr="009B6913">
        <w:rPr>
          <w:rFonts w:ascii="Calibri Light" w:hAnsi="Calibri Light" w:cs="Calibri Light"/>
          <w:b/>
          <w:bCs/>
          <w:caps/>
        </w:rPr>
        <w:t xml:space="preserve">Requisiti di </w:t>
      </w:r>
      <w:r w:rsidRPr="009B6913">
        <w:rPr>
          <w:rFonts w:ascii="Calibri Light" w:hAnsi="Calibri Light" w:cs="Calibri Light"/>
          <w:b/>
          <w:bCs/>
          <w:u w:color="000000"/>
        </w:rPr>
        <w:t>ORDINE TECNICO-ORGANIZZATIVO</w:t>
      </w:r>
    </w:p>
    <w:p w14:paraId="45F90717" w14:textId="77777777" w:rsidR="00B12596" w:rsidRPr="009B691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9B6913">
        <w:rPr>
          <w:rFonts w:ascii="Calibri Light" w:hAnsi="Calibri Light" w:cs="Calibri Light"/>
        </w:rPr>
        <w:t xml:space="preserve">Ai sensi del combinato disposto degli articoli 48, comma 3, 83, comma 2, e 216, comma 14, del </w:t>
      </w:r>
      <w:r w:rsidRPr="009B6913">
        <w:rPr>
          <w:rFonts w:ascii="Calibri Light" w:hAnsi="Calibri Light" w:cs="Calibri Light"/>
          <w:u w:color="000000"/>
        </w:rPr>
        <w:t>D.Lgs. 50/2016 e ss.mm.ii.</w:t>
      </w:r>
      <w:r w:rsidRPr="009B6913">
        <w:rPr>
          <w:rFonts w:ascii="Calibri Light" w:hAnsi="Calibri Light" w:cs="Calibri Light"/>
        </w:rPr>
        <w:t xml:space="preserve">, in caso di R.T.I., di consorzi ordinari, di </w:t>
      </w:r>
      <w:r w:rsidRPr="009B6913">
        <w:rPr>
          <w:rFonts w:ascii="Calibri Light" w:hAnsi="Calibri Light" w:cs="Calibri Light"/>
          <w:u w:color="000000"/>
        </w:rPr>
        <w:t>aggregazioni tra imprese aderenti al contratto di rete e</w:t>
      </w:r>
      <w:r w:rsidRPr="009B6913">
        <w:rPr>
          <w:rFonts w:ascii="Calibri Light" w:hAnsi="Calibri Light" w:cs="Calibri Light"/>
        </w:rPr>
        <w:t xml:space="preserve"> di G.E.I.E., i requisiti di ordine tecnico-organizzativo devono essere posseduti e comprovati in base a quanto previsto dall’articolo 92, comma 2 del D.P.R. n. 207/2010 e ss.mm.ii.</w:t>
      </w:r>
    </w:p>
    <w:p w14:paraId="7D91E042" w14:textId="77777777" w:rsidR="00B12596" w:rsidRPr="009B6913"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9B6913">
        <w:rPr>
          <w:rFonts w:ascii="Calibri Light" w:hAnsi="Calibri Light" w:cs="Calibri Light"/>
        </w:rPr>
        <w:t xml:space="preserve">Ai sensi del combinato disposto degli articoli 47, co. 1, 83, co. 2, e 216, co. 14, del </w:t>
      </w:r>
      <w:r w:rsidRPr="009B6913">
        <w:rPr>
          <w:rFonts w:ascii="Calibri Light" w:hAnsi="Calibri Light" w:cs="Calibri Light"/>
          <w:u w:color="000000"/>
        </w:rPr>
        <w:t>D.Lgs. 50/2016 e ss.mm.ii.</w:t>
      </w:r>
      <w:r w:rsidRPr="009B6913">
        <w:rPr>
          <w:rFonts w:ascii="Calibri Light" w:hAnsi="Calibri Light" w:cs="Calibri Light"/>
        </w:rPr>
        <w:t>, in caso di consorzi stabili, di consorzi fra società cooperative di produzione e lavoro e di consorzi tra imprese artigiane, i requisiti di capacità economica e finanziaria e di capacità tecnica e professionale devono essere posseduti e comprovati in base a quanto previsto dall’articolo 94 del D.P.R. n. 207/2010 e ss.mm.ii.</w:t>
      </w:r>
    </w:p>
    <w:p w14:paraId="60553B30" w14:textId="77777777" w:rsidR="00B12596" w:rsidRPr="005925CE"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rPr>
          <w:rFonts w:ascii="Calibri Light" w:hAnsi="Calibri Light" w:cs="Calibri Light"/>
          <w:b/>
          <w:bCs/>
          <w:highlight w:val="yellow"/>
          <w:shd w:val="clear" w:color="auto" w:fill="FFFFFF"/>
        </w:rPr>
      </w:pPr>
    </w:p>
    <w:p w14:paraId="40CC79FA" w14:textId="77777777" w:rsidR="00B12596" w:rsidRPr="005925CE"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5925CE">
        <w:rPr>
          <w:rFonts w:ascii="Calibri Light" w:hAnsi="Calibri Light" w:cs="Calibri Light"/>
          <w:b/>
          <w:bCs/>
        </w:rPr>
        <w:t xml:space="preserve">Art. 13 - AVVALIMENTO </w:t>
      </w:r>
    </w:p>
    <w:p w14:paraId="63197CEA" w14:textId="684D76D0" w:rsidR="000900CA" w:rsidRPr="00C904AE" w:rsidRDefault="000900CA" w:rsidP="000900CA">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C904AE">
        <w:rPr>
          <w:rFonts w:ascii="Calibri Light" w:hAnsi="Calibri Light" w:cs="Calibri Light"/>
          <w:shd w:val="clear" w:color="auto" w:fill="FFFFFF"/>
        </w:rPr>
        <w:t xml:space="preserve">Ai sensi dell’art. 89, comma 1, del </w:t>
      </w:r>
      <w:r w:rsidRPr="00C904AE">
        <w:rPr>
          <w:rFonts w:ascii="Calibri Light" w:hAnsi="Calibri Light" w:cs="Calibri Light"/>
          <w:u w:color="000000"/>
        </w:rPr>
        <w:t>D.Lgs. 50/2016 e ss.mm.ii.</w:t>
      </w:r>
      <w:r w:rsidRPr="00C904AE">
        <w:rPr>
          <w:rFonts w:ascii="Calibri Light" w:hAnsi="Calibri Light" w:cs="Calibri Light"/>
          <w:shd w:val="clear" w:color="auto" w:fill="FFFFFF"/>
        </w:rPr>
        <w:t xml:space="preserve">, il concorrente, singolo o consorziato o raggruppato ai sensi dell’art. 45 dello </w:t>
      </w:r>
      <w:r w:rsidRPr="005C53AE">
        <w:rPr>
          <w:rFonts w:ascii="Calibri Light" w:hAnsi="Calibri Light" w:cs="Calibri Light"/>
          <w:shd w:val="clear" w:color="auto" w:fill="FFFFFF"/>
        </w:rPr>
        <w:t xml:space="preserve">stesso decreto legislativo, può soddisfare la richiesta relativa al possesso dei requisiti di carattere economico-finanziario e tecnico-organizzativo, di cui all’art. 83, comma 1, lettera b) e c) del medesimo decreto legislativo, </w:t>
      </w:r>
      <w:r w:rsidRPr="005C53AE">
        <w:rPr>
          <w:rFonts w:ascii="Calibri Light" w:hAnsi="Calibri Light" w:cs="Calibri Light"/>
          <w:u w:val="single"/>
          <w:shd w:val="clear" w:color="auto" w:fill="FFFFFF"/>
        </w:rPr>
        <w:t>per le sole lavorazioni rientranti nell</w:t>
      </w:r>
      <w:r w:rsidR="00C166CD" w:rsidRPr="005C53AE">
        <w:rPr>
          <w:rFonts w:ascii="Calibri Light" w:hAnsi="Calibri Light" w:cs="Calibri Light"/>
          <w:u w:val="single"/>
          <w:shd w:val="clear" w:color="auto" w:fill="FFFFFF"/>
        </w:rPr>
        <w:t>e</w:t>
      </w:r>
      <w:r w:rsidRPr="005C53AE">
        <w:rPr>
          <w:rFonts w:ascii="Calibri Light" w:hAnsi="Calibri Light" w:cs="Calibri Light"/>
          <w:u w:val="single"/>
          <w:shd w:val="clear" w:color="auto" w:fill="FFFFFF"/>
        </w:rPr>
        <w:t xml:space="preserve"> categori</w:t>
      </w:r>
      <w:r w:rsidR="00C166CD" w:rsidRPr="005C53AE">
        <w:rPr>
          <w:rFonts w:ascii="Calibri Light" w:hAnsi="Calibri Light" w:cs="Calibri Light"/>
          <w:u w:val="single"/>
          <w:shd w:val="clear" w:color="auto" w:fill="FFFFFF"/>
        </w:rPr>
        <w:t>e</w:t>
      </w:r>
      <w:r w:rsidRPr="005C53AE">
        <w:rPr>
          <w:rFonts w:ascii="Calibri Light" w:hAnsi="Calibri Light" w:cs="Calibri Light"/>
          <w:u w:val="single"/>
          <w:shd w:val="clear" w:color="auto" w:fill="FFFFFF"/>
        </w:rPr>
        <w:t xml:space="preserve"> </w:t>
      </w:r>
      <w:r w:rsidR="00C166CD" w:rsidRPr="005C53AE">
        <w:rPr>
          <w:rFonts w:ascii="Calibri Light" w:hAnsi="Calibri Light" w:cs="Calibri Light"/>
          <w:u w:val="single"/>
          <w:shd w:val="clear" w:color="auto" w:fill="FFFFFF"/>
        </w:rPr>
        <w:t xml:space="preserve">OG1 e </w:t>
      </w:r>
      <w:r w:rsidRPr="005C53AE">
        <w:rPr>
          <w:rFonts w:ascii="Calibri Light" w:hAnsi="Calibri Light" w:cs="Calibri Light"/>
          <w:u w:val="single"/>
          <w:shd w:val="clear" w:color="auto" w:fill="FFFFFF"/>
        </w:rPr>
        <w:t>OG12</w:t>
      </w:r>
      <w:r w:rsidRPr="005C53AE">
        <w:rPr>
          <w:rFonts w:ascii="Calibri Light" w:hAnsi="Calibri Light" w:cs="Calibri Light"/>
          <w:shd w:val="clear" w:color="auto" w:fill="FFFFFF"/>
        </w:rPr>
        <w:t>, avvalendosi dei requisiti di un altro soggetto.</w:t>
      </w:r>
    </w:p>
    <w:p w14:paraId="63DA0BFA" w14:textId="77777777" w:rsidR="000900CA" w:rsidRPr="00C904AE" w:rsidRDefault="000900CA" w:rsidP="000900CA">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C904AE">
        <w:rPr>
          <w:rFonts w:ascii="Calibri Light" w:hAnsi="Calibri Light" w:cs="Calibri Light"/>
          <w:shd w:val="clear" w:color="auto" w:fill="FFFFFF"/>
        </w:rPr>
        <w:t xml:space="preserve">Il concorrente che intenda far ricorso all’avvalimento deve presentare il </w:t>
      </w:r>
      <w:r w:rsidRPr="00C904AE">
        <w:rPr>
          <w:rFonts w:ascii="Calibri Light" w:hAnsi="Calibri Light" w:cs="Calibri Light"/>
          <w:b/>
          <w:bCs/>
          <w:shd w:val="clear" w:color="auto" w:fill="FFFFFF"/>
        </w:rPr>
        <w:t>DGUE delle imprese ausiliarie</w:t>
      </w:r>
      <w:r w:rsidRPr="00C904AE">
        <w:rPr>
          <w:rFonts w:ascii="Calibri Light" w:hAnsi="Calibri Light" w:cs="Calibri Light"/>
          <w:bCs/>
          <w:shd w:val="clear" w:color="auto" w:fill="FFFFFF"/>
        </w:rPr>
        <w:t xml:space="preserve"> </w:t>
      </w:r>
      <w:r w:rsidRPr="00C904AE">
        <w:rPr>
          <w:rFonts w:ascii="Calibri Light" w:hAnsi="Calibri Light" w:cs="Calibri Light"/>
          <w:shd w:val="clear" w:color="auto" w:fill="FFFFFF"/>
        </w:rPr>
        <w:t xml:space="preserve">riportante le informazioni relative alla Parte II, sezioni A. e B, alla Parte III e alla Parte VI, oltre all’allegazione della seguente documentazione da inserire nella Busta A – Documentazione Amministrativa: </w:t>
      </w:r>
    </w:p>
    <w:p w14:paraId="3F0A5009" w14:textId="77777777" w:rsidR="000900CA" w:rsidRPr="00C904AE" w:rsidRDefault="000900CA" w:rsidP="000900CA">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C904AE">
        <w:rPr>
          <w:rFonts w:ascii="Calibri Light" w:hAnsi="Calibri Light" w:cs="Calibri Light"/>
          <w:b/>
          <w:bCs/>
          <w:shd w:val="clear" w:color="auto" w:fill="FFFFFF"/>
        </w:rPr>
        <w:t>1) dichiarazione</w:t>
      </w:r>
      <w:r w:rsidRPr="00C904AE">
        <w:rPr>
          <w:rFonts w:ascii="Calibri Light" w:hAnsi="Calibri Light" w:cs="Calibri Light"/>
          <w:bCs/>
          <w:shd w:val="clear" w:color="auto" w:fill="FFFFFF"/>
        </w:rPr>
        <w:t xml:space="preserve">, </w:t>
      </w:r>
      <w:r w:rsidRPr="00C904AE">
        <w:rPr>
          <w:rFonts w:ascii="Calibri Light" w:hAnsi="Calibri Light" w:cs="Calibri Light"/>
          <w:shd w:val="clear" w:color="auto" w:fill="FFFFFF"/>
        </w:rPr>
        <w:t xml:space="preserve">in carta libera, resa ai sensi del D.P.R. n. 445, con allegata copia del documento d'identità, sottoscritta digitalmente dal legale rappresentante dell’impresa concorrente attestante: </w:t>
      </w:r>
    </w:p>
    <w:p w14:paraId="09AD376C" w14:textId="77777777" w:rsidR="000900CA" w:rsidRPr="00C904AE" w:rsidRDefault="000900CA" w:rsidP="000900CA">
      <w:pPr>
        <w:pStyle w:val="Didefault"/>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904AE">
        <w:rPr>
          <w:rFonts w:ascii="Calibri Light" w:hAnsi="Calibri Light" w:cs="Calibri Light"/>
          <w:shd w:val="clear" w:color="auto" w:fill="FFFFFF"/>
        </w:rPr>
        <w:t>l’avvalimento dei requisiti necessari per la partecipazione alla gara, con specifica indicazione dei requisiti stessi e dell’impresa ausiliaria;</w:t>
      </w:r>
    </w:p>
    <w:p w14:paraId="5533EF05" w14:textId="77777777" w:rsidR="000900CA" w:rsidRPr="00C904AE" w:rsidRDefault="000900CA" w:rsidP="000900CA">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C904AE">
        <w:rPr>
          <w:rFonts w:ascii="Calibri Light" w:hAnsi="Calibri Light" w:cs="Calibri Light"/>
          <w:b/>
          <w:bCs/>
          <w:shd w:val="clear" w:color="auto" w:fill="FFFFFF"/>
        </w:rPr>
        <w:t>2) dichiarazione</w:t>
      </w:r>
      <w:r w:rsidRPr="00C904AE">
        <w:rPr>
          <w:rFonts w:ascii="Calibri Light" w:hAnsi="Calibri Light" w:cs="Calibri Light"/>
          <w:shd w:val="clear" w:color="auto" w:fill="FFFFFF"/>
        </w:rPr>
        <w:t xml:space="preserve">, in carta libera, resa ai sensi del D.P.R. n. 445/00 e ss.mm.ii., sottoscritta digitalmente dal legale rappresentante dell’impresa ausiliaria attestante: </w:t>
      </w:r>
    </w:p>
    <w:p w14:paraId="446562EA" w14:textId="77777777" w:rsidR="000900CA" w:rsidRPr="00C904AE" w:rsidRDefault="000900CA" w:rsidP="000900CA">
      <w:pPr>
        <w:pStyle w:val="Didefault"/>
        <w:numPr>
          <w:ilvl w:val="0"/>
          <w:numId w:val="13"/>
        </w:numPr>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C904AE">
        <w:rPr>
          <w:rFonts w:ascii="Calibri Light" w:hAnsi="Calibri Light" w:cs="Calibri Light"/>
          <w:shd w:val="clear" w:color="auto" w:fill="FFFFFF"/>
        </w:rPr>
        <w:t xml:space="preserve">il possesso da parte dell'impresa dei requisiti generali di cui all’art. 80 del </w:t>
      </w:r>
      <w:r w:rsidRPr="00C904AE">
        <w:rPr>
          <w:rFonts w:ascii="Calibri Light" w:hAnsi="Calibri Light" w:cs="Calibri Light"/>
          <w:u w:color="000000"/>
        </w:rPr>
        <w:t>D.Lgs. 50/2016 e ss.mm.ii.</w:t>
      </w:r>
      <w:r w:rsidRPr="00C904AE">
        <w:rPr>
          <w:rFonts w:ascii="Calibri Light" w:hAnsi="Calibri Light" w:cs="Calibri Light"/>
          <w:shd w:val="clear" w:color="auto" w:fill="FFFFFF"/>
        </w:rPr>
        <w:t xml:space="preserve">, nonché il possesso dei requisiti tecnici e delle risorse oggetto dell’avvalimento; </w:t>
      </w:r>
    </w:p>
    <w:p w14:paraId="00908B85" w14:textId="77777777" w:rsidR="000900CA" w:rsidRPr="00C904AE" w:rsidRDefault="000900CA" w:rsidP="000900CA">
      <w:pPr>
        <w:pStyle w:val="Didefault"/>
        <w:widowControl w:val="0"/>
        <w:numPr>
          <w:ilvl w:val="0"/>
          <w:numId w:val="13"/>
        </w:numPr>
        <w:pBdr>
          <w:top w:val="none" w:sz="0" w:space="0" w:color="auto"/>
          <w:left w:val="none" w:sz="0" w:space="0" w:color="auto"/>
          <w:bottom w:val="none" w:sz="0" w:space="0" w:color="auto"/>
          <w:right w:val="none" w:sz="0" w:space="0" w:color="auto"/>
          <w:bar w:val="none" w:sz="0" w:color="auto"/>
        </w:pBdr>
        <w:ind w:left="714" w:hanging="357"/>
        <w:jc w:val="both"/>
        <w:rPr>
          <w:rFonts w:ascii="Calibri Light" w:eastAsia="Times New Roman" w:hAnsi="Calibri Light" w:cs="Calibri Light"/>
          <w:shd w:val="clear" w:color="auto" w:fill="FFFFFF"/>
        </w:rPr>
      </w:pPr>
      <w:r w:rsidRPr="00C904AE">
        <w:rPr>
          <w:rFonts w:ascii="Calibri Light" w:hAnsi="Calibri Light" w:cs="Calibri Light"/>
          <w:shd w:val="clear" w:color="auto" w:fill="FFFFFF"/>
        </w:rPr>
        <w:t xml:space="preserve">che l'impresa si obbliga verso il concorrente e verso la stazione appaltante a mettere a disposizione, per tutta la durata del contratto, in maniera piena ed incondizionata, le risorse necessarie di cui è carente il concorrente, (il quale, pertanto, potrà disporre effettivamente dei mezzi, delle strutture e delle risorse dell’impresa ausiliaria); il tutto corredato con indicazione specifica di quali mezzi, strutture e risorse verranno messe a disposizione per gli adempimenti contrattali e per quali attività contrattuali; </w:t>
      </w:r>
    </w:p>
    <w:p w14:paraId="44451EFE" w14:textId="77777777" w:rsidR="000900CA" w:rsidRPr="00C904AE" w:rsidRDefault="000900CA" w:rsidP="000900CA">
      <w:pPr>
        <w:pStyle w:val="Didefault"/>
        <w:widowControl w:val="0"/>
        <w:numPr>
          <w:ilvl w:val="0"/>
          <w:numId w:val="13"/>
        </w:numPr>
        <w:pBdr>
          <w:top w:val="none" w:sz="0" w:space="0" w:color="auto"/>
          <w:left w:val="none" w:sz="0" w:space="0" w:color="auto"/>
          <w:bottom w:val="none" w:sz="0" w:space="0" w:color="auto"/>
          <w:right w:val="none" w:sz="0" w:space="0" w:color="auto"/>
          <w:bar w:val="none" w:sz="0" w:color="auto"/>
        </w:pBdr>
        <w:ind w:left="714" w:hanging="357"/>
        <w:jc w:val="both"/>
        <w:rPr>
          <w:rFonts w:ascii="Calibri Light" w:eastAsia="Times New Roman" w:hAnsi="Calibri Light" w:cs="Calibri Light"/>
          <w:shd w:val="clear" w:color="auto" w:fill="FFFFFF"/>
        </w:rPr>
      </w:pPr>
      <w:r w:rsidRPr="00C904AE">
        <w:rPr>
          <w:rFonts w:ascii="Calibri Light" w:hAnsi="Calibri Light" w:cs="Calibri Light"/>
          <w:shd w:val="clear" w:color="auto" w:fill="FFFFFF"/>
        </w:rPr>
        <w:t xml:space="preserve">che l'impresa non partecipa alla gara in proprio o associata o consorziata ai sensi dell’art. 48, comma 7, del </w:t>
      </w:r>
      <w:r w:rsidRPr="00C904AE">
        <w:rPr>
          <w:rFonts w:ascii="Calibri Light" w:hAnsi="Calibri Light" w:cs="Calibri Light"/>
          <w:u w:color="000000"/>
        </w:rPr>
        <w:t>D.Lgs. 50/2016 e ss.mm.ii.</w:t>
      </w:r>
      <w:r w:rsidRPr="00C904AE">
        <w:rPr>
          <w:rFonts w:ascii="Calibri Light" w:hAnsi="Calibri Light" w:cs="Calibri Light"/>
          <w:shd w:val="clear" w:color="auto" w:fill="FFFFFF"/>
        </w:rPr>
        <w:t>;</w:t>
      </w:r>
    </w:p>
    <w:p w14:paraId="2AC2E086" w14:textId="77777777" w:rsidR="000900CA" w:rsidRPr="00C904AE" w:rsidRDefault="000900CA" w:rsidP="000900CA">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C904AE">
        <w:rPr>
          <w:rFonts w:ascii="Calibri Light" w:hAnsi="Calibri Light" w:cs="Calibri Light"/>
          <w:bCs/>
          <w:shd w:val="clear" w:color="auto" w:fill="FFFFFF"/>
        </w:rPr>
        <w:t xml:space="preserve">3) originale o copia autentica del </w:t>
      </w:r>
      <w:r w:rsidRPr="00C904AE">
        <w:rPr>
          <w:rFonts w:ascii="Calibri Light" w:hAnsi="Calibri Light" w:cs="Calibri Light"/>
          <w:b/>
          <w:bCs/>
          <w:shd w:val="clear" w:color="auto" w:fill="FFFFFF"/>
        </w:rPr>
        <w:t>Contratto</w:t>
      </w:r>
      <w:r w:rsidRPr="00C904AE">
        <w:rPr>
          <w:rFonts w:ascii="Calibri Light" w:hAnsi="Calibri Light" w:cs="Calibri Light"/>
          <w:bCs/>
          <w:shd w:val="clear" w:color="auto" w:fill="FFFFFF"/>
        </w:rPr>
        <w:t xml:space="preserve"> sottoscritto digitalmente da ambo le parti </w:t>
      </w:r>
      <w:r w:rsidRPr="00C904AE">
        <w:rPr>
          <w:rFonts w:ascii="Calibri Light" w:hAnsi="Calibri Light" w:cs="Calibri Light"/>
          <w:shd w:val="clear" w:color="auto" w:fill="FFFFFF"/>
        </w:rPr>
        <w:t xml:space="preserve">in virtù del quale l'impresa ausiliaria si obbliga nei confronti del concorrente a fornire i requisiti e a mettere a disposizione le risorse necessarie per tutta la durata del contratto. Il predetto contratto, ai sensi dell’art. 88 del D.P.R. n. 207/2010 e ss.mm.ii., deve riportare in modo compiuto, esplicito ed esauriente: </w:t>
      </w:r>
    </w:p>
    <w:p w14:paraId="112C495A" w14:textId="77777777" w:rsidR="000900CA" w:rsidRPr="00C904AE" w:rsidRDefault="000900CA" w:rsidP="000900CA">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904AE">
        <w:rPr>
          <w:rFonts w:ascii="Calibri Light" w:hAnsi="Calibri Light" w:cs="Calibri Light"/>
          <w:shd w:val="clear" w:color="auto" w:fill="FFFFFF"/>
        </w:rPr>
        <w:t>oggetto: le risorse e i mezzi prestati in modo determinato e specifico;</w:t>
      </w:r>
    </w:p>
    <w:p w14:paraId="6B06BEE9" w14:textId="77777777" w:rsidR="000900CA" w:rsidRPr="00C904AE" w:rsidRDefault="000900CA" w:rsidP="000900CA">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904AE">
        <w:rPr>
          <w:rFonts w:ascii="Calibri Light" w:hAnsi="Calibri Light" w:cs="Calibri Light"/>
          <w:shd w:val="clear" w:color="auto" w:fill="FFFFFF"/>
        </w:rPr>
        <w:t>durata;</w:t>
      </w:r>
    </w:p>
    <w:p w14:paraId="7CD6D9D7" w14:textId="77777777" w:rsidR="000900CA" w:rsidRPr="00C904AE" w:rsidRDefault="000900CA" w:rsidP="000900CA">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904AE">
        <w:rPr>
          <w:rFonts w:ascii="Calibri Light" w:hAnsi="Calibri Light" w:cs="Calibri Light"/>
          <w:shd w:val="clear" w:color="auto" w:fill="FFFFFF"/>
        </w:rPr>
        <w:t>ogni altro utile elemento ai fini dell’avvalimento.</w:t>
      </w:r>
    </w:p>
    <w:p w14:paraId="59700E35" w14:textId="77777777" w:rsidR="000900CA" w:rsidRPr="00C904AE" w:rsidRDefault="000900CA" w:rsidP="000900C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904AE">
        <w:rPr>
          <w:rFonts w:ascii="Calibri Light" w:hAnsi="Calibri Light" w:cs="Calibri Light"/>
        </w:rPr>
        <w:t xml:space="preserve">Qualora l'impresa ausiliaria appartenga al medesimo gruppo del concorrente, quest'ultimo potrà presentare, in luogo del contratto, una dichiarazione sostitutiva, resa ai sensi del D.P.R. 445/00 e ss.mm.ii., attestante il legame giuridico ed economico esistente nel gruppo. </w:t>
      </w:r>
    </w:p>
    <w:p w14:paraId="3ADDDFE5" w14:textId="77777777" w:rsidR="000900CA" w:rsidRPr="00C904AE" w:rsidRDefault="000900CA" w:rsidP="000900CA">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904AE">
        <w:rPr>
          <w:rFonts w:ascii="Calibri Light" w:hAnsi="Calibri Light" w:cs="Calibri Light"/>
          <w:shd w:val="clear" w:color="auto" w:fill="FFFFFF"/>
        </w:rPr>
        <w:t>La stazione appaltante, si riserva la facoltà di richiedere ogni ulteriore documentazione qualora quella presentata non fosse ritenuta idonea e/o sufficiente.</w:t>
      </w:r>
    </w:p>
    <w:p w14:paraId="6CE32975" w14:textId="77777777" w:rsidR="000900CA" w:rsidRPr="005C53AE" w:rsidRDefault="000900CA" w:rsidP="000900CA">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904AE">
        <w:rPr>
          <w:rFonts w:ascii="Calibri Light" w:hAnsi="Calibri Light" w:cs="Calibri Light"/>
          <w:shd w:val="clear" w:color="auto" w:fill="FFFFFF"/>
        </w:rPr>
        <w:lastRenderedPageBreak/>
        <w:t xml:space="preserve">La stazione appaltante, nel caso di dichiarazioni mendaci, ferma restando l’applicazione dell’art. 80, comma 12, del </w:t>
      </w:r>
      <w:r w:rsidRPr="00C904AE">
        <w:rPr>
          <w:rFonts w:ascii="Calibri Light" w:hAnsi="Calibri Light" w:cs="Calibri Light"/>
          <w:u w:color="000000"/>
        </w:rPr>
        <w:t>D.Lgs. 50/2016 e ss.mm.ii.</w:t>
      </w:r>
      <w:r w:rsidRPr="00C904AE">
        <w:rPr>
          <w:rFonts w:ascii="Calibri Light" w:hAnsi="Calibri Light" w:cs="Calibri Light"/>
          <w:shd w:val="clear" w:color="auto" w:fill="FFFFFF"/>
        </w:rPr>
        <w:t xml:space="preserve">, applicherà le previsioni di cui all’art. 89, comma 1, del medesimo decreto </w:t>
      </w:r>
      <w:r w:rsidRPr="005C53AE">
        <w:rPr>
          <w:rFonts w:ascii="Calibri Light" w:hAnsi="Calibri Light" w:cs="Calibri Light"/>
          <w:shd w:val="clear" w:color="auto" w:fill="FFFFFF"/>
        </w:rPr>
        <w:t xml:space="preserve">legislativo. </w:t>
      </w:r>
    </w:p>
    <w:p w14:paraId="61BA6277" w14:textId="333AEE49" w:rsidR="000900CA" w:rsidRPr="00C904AE" w:rsidRDefault="000900CA" w:rsidP="000900CA">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u w:val="single"/>
          <w:shd w:val="clear" w:color="auto" w:fill="FFFFFF"/>
        </w:rPr>
      </w:pPr>
      <w:bookmarkStart w:id="6" w:name="_Hlk137127936"/>
      <w:r w:rsidRPr="005C53AE">
        <w:rPr>
          <w:rFonts w:ascii="Calibri Light" w:hAnsi="Calibri Light" w:cs="Calibri Light"/>
          <w:u w:val="single"/>
          <w:shd w:val="clear" w:color="auto" w:fill="FFFFFF"/>
        </w:rPr>
        <w:t xml:space="preserve">Si ricorda che, ai sensi dell’art. 89, comma 11 e dell’art. 146, comma 3, del </w:t>
      </w:r>
      <w:r w:rsidRPr="005C53AE">
        <w:rPr>
          <w:rFonts w:ascii="Calibri Light" w:hAnsi="Calibri Light" w:cs="Calibri Light"/>
          <w:u w:val="single"/>
        </w:rPr>
        <w:t>D.Lgs. 50/2016 e ss.mm.ii.,</w:t>
      </w:r>
      <w:r w:rsidRPr="005C53AE">
        <w:rPr>
          <w:rFonts w:ascii="Calibri Light" w:hAnsi="Calibri Light" w:cs="Calibri Light"/>
          <w:u w:val="single"/>
          <w:shd w:val="clear" w:color="auto" w:fill="FFFFFF"/>
        </w:rPr>
        <w:t xml:space="preserve"> non è ammesso l'avvalimento </w:t>
      </w:r>
      <w:bookmarkStart w:id="7" w:name="_Hlk137051765"/>
      <w:r w:rsidRPr="005C53AE">
        <w:rPr>
          <w:rFonts w:ascii="Calibri Light" w:hAnsi="Calibri Light" w:cs="Calibri Light"/>
          <w:u w:val="single"/>
          <w:shd w:val="clear" w:color="auto" w:fill="FFFFFF"/>
        </w:rPr>
        <w:t>per le opere rientranti nella categori</w:t>
      </w:r>
      <w:r w:rsidR="001832E9" w:rsidRPr="005C53AE">
        <w:rPr>
          <w:rFonts w:ascii="Calibri Light" w:hAnsi="Calibri Light" w:cs="Calibri Light"/>
          <w:u w:val="single"/>
          <w:shd w:val="clear" w:color="auto" w:fill="FFFFFF"/>
        </w:rPr>
        <w:t>a</w:t>
      </w:r>
      <w:r w:rsidRPr="005C53AE">
        <w:rPr>
          <w:rFonts w:ascii="Calibri Light" w:hAnsi="Calibri Light" w:cs="Calibri Light"/>
          <w:u w:val="single"/>
          <w:shd w:val="clear" w:color="auto" w:fill="FFFFFF"/>
        </w:rPr>
        <w:t xml:space="preserve"> </w:t>
      </w:r>
      <w:bookmarkEnd w:id="7"/>
      <w:r w:rsidRPr="005C53AE">
        <w:rPr>
          <w:rFonts w:ascii="Calibri Light" w:hAnsi="Calibri Light" w:cs="Calibri Light"/>
          <w:u w:val="single"/>
          <w:shd w:val="clear" w:color="auto" w:fill="FFFFFF"/>
        </w:rPr>
        <w:t>OS21.</w:t>
      </w:r>
    </w:p>
    <w:bookmarkEnd w:id="6"/>
    <w:p w14:paraId="1A2D8E49" w14:textId="77777777" w:rsidR="00C02E10" w:rsidRPr="008D5492" w:rsidRDefault="00C02E10" w:rsidP="00C02E10">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eastAsia="Trebuchet MS" w:hAnsi="Calibri Light" w:cs="Calibri Light"/>
          <w:shd w:val="clear" w:color="auto" w:fill="FFFFFF"/>
        </w:rPr>
      </w:pPr>
    </w:p>
    <w:p w14:paraId="6906D640"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D15526">
        <w:rPr>
          <w:rFonts w:ascii="Calibri Light" w:hAnsi="Calibri Light" w:cs="Calibri Light"/>
          <w:b/>
          <w:bCs/>
        </w:rPr>
        <w:t xml:space="preserve">Art. 14 - GARANZIA PROVVISORIA </w:t>
      </w:r>
    </w:p>
    <w:p w14:paraId="3A036BC2" w14:textId="0B225CD4" w:rsidR="000900CA" w:rsidRPr="00282ACF" w:rsidRDefault="00C166CD" w:rsidP="000900CA">
      <w:pPr>
        <w:pStyle w:val="NormaleWeb"/>
        <w:widowControl w:val="0"/>
        <w:spacing w:before="0" w:beforeAutospacing="0" w:after="0" w:afterAutospacing="0"/>
        <w:jc w:val="both"/>
        <w:rPr>
          <w:rFonts w:ascii="Calibri Light" w:eastAsia="Arial Unicode MS" w:hAnsi="Calibri Light" w:cs="Calibri Light"/>
          <w:color w:val="000000"/>
          <w:sz w:val="22"/>
          <w:szCs w:val="22"/>
          <w:bdr w:val="nil"/>
        </w:rPr>
      </w:pPr>
      <w:r>
        <w:rPr>
          <w:rFonts w:ascii="Calibri Light" w:eastAsia="Arial Unicode MS" w:hAnsi="Calibri Light" w:cs="Calibri Light"/>
          <w:color w:val="000000"/>
          <w:sz w:val="22"/>
          <w:szCs w:val="22"/>
          <w:bdr w:val="nil"/>
        </w:rPr>
        <w:t>NON RICHIESTA (Art. 1, comma 4, della L. 120/2020)</w:t>
      </w:r>
    </w:p>
    <w:p w14:paraId="3876FE89"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shd w:val="clear" w:color="auto" w:fill="FFFFFF"/>
        </w:rPr>
      </w:pPr>
    </w:p>
    <w:p w14:paraId="480F9361" w14:textId="7B92045B"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D15526">
        <w:rPr>
          <w:rFonts w:ascii="Calibri Light" w:hAnsi="Calibri Light" w:cs="Calibri Light"/>
          <w:b/>
          <w:bCs/>
        </w:rPr>
        <w:t>Art. 1</w:t>
      </w:r>
      <w:r w:rsidR="006345C8">
        <w:rPr>
          <w:rFonts w:ascii="Calibri Light" w:hAnsi="Calibri Light" w:cs="Calibri Light"/>
          <w:b/>
          <w:bCs/>
        </w:rPr>
        <w:t>5</w:t>
      </w:r>
      <w:r w:rsidRPr="00D15526">
        <w:rPr>
          <w:rFonts w:ascii="Calibri Light" w:hAnsi="Calibri Light" w:cs="Calibri Light"/>
          <w:b/>
          <w:bCs/>
        </w:rPr>
        <w:t xml:space="preserve"> - SOPRALLUOGO </w:t>
      </w:r>
    </w:p>
    <w:p w14:paraId="7328C702" w14:textId="4C55A38A" w:rsidR="007B2F68" w:rsidRPr="007B2F68" w:rsidRDefault="007B2F68" w:rsidP="007B2F68">
      <w:pPr>
        <w:jc w:val="both"/>
        <w:rPr>
          <w:rFonts w:ascii="Calibri Light" w:eastAsia="Arial Unicode MS" w:hAnsi="Calibri Light" w:cs="Calibri Light"/>
          <w:color w:val="000000"/>
          <w:sz w:val="22"/>
          <w:szCs w:val="22"/>
          <w:u w:color="000000"/>
        </w:rPr>
      </w:pPr>
      <w:r w:rsidRPr="007B2F68">
        <w:rPr>
          <w:rFonts w:ascii="Calibri Light" w:eastAsia="Arial Unicode MS" w:hAnsi="Calibri Light" w:cs="Calibri Light"/>
          <w:b/>
          <w:bCs/>
          <w:color w:val="000000"/>
          <w:sz w:val="22"/>
          <w:szCs w:val="22"/>
          <w:u w:color="000000"/>
        </w:rPr>
        <w:t>Il sopralluogo è obbligatorio, pena l’esclusione dalla gara</w:t>
      </w:r>
      <w:r w:rsidRPr="007B2F68">
        <w:rPr>
          <w:rFonts w:ascii="Calibri Light" w:eastAsia="Arial Unicode MS" w:hAnsi="Calibri Light" w:cs="Calibri Light"/>
          <w:color w:val="000000"/>
          <w:sz w:val="22"/>
          <w:szCs w:val="22"/>
          <w:u w:color="000000"/>
        </w:rPr>
        <w:t xml:space="preserve">. Al fine di una corretta formulazione della propria offerta, gli operatori economici che intendano concorrere dovranno recarsi preventivamente a prendere visione dei luoghi di lavoro, entro e non oltre il giorno </w:t>
      </w:r>
      <w:r w:rsidR="00091A77">
        <w:rPr>
          <w:rFonts w:ascii="Calibri Light" w:eastAsia="Arial Unicode MS" w:hAnsi="Calibri Light" w:cs="Calibri Light"/>
          <w:color w:val="000000"/>
          <w:sz w:val="22"/>
          <w:szCs w:val="22"/>
          <w:u w:color="000000"/>
        </w:rPr>
        <w:t>24.11.2023 alle ore 12:00,</w:t>
      </w:r>
      <w:r w:rsidRPr="007B2F68">
        <w:rPr>
          <w:rFonts w:ascii="Calibri Light" w:eastAsia="Arial Unicode MS" w:hAnsi="Calibri Light" w:cs="Calibri Light"/>
          <w:color w:val="000000"/>
          <w:sz w:val="22"/>
          <w:szCs w:val="22"/>
          <w:u w:color="000000"/>
        </w:rPr>
        <w:t xml:space="preserve"> negli orari di apertura al pubblico dell’Ufficio Tecnico dell’Amministrazione per conto della quale si svolge la procedura di gara, previo appuntamento da richiedere </w:t>
      </w:r>
      <w:r w:rsidR="00091A77" w:rsidRPr="00091A77">
        <w:rPr>
          <w:rFonts w:ascii="Calibri Light" w:eastAsia="Arial Unicode MS" w:hAnsi="Calibri Light" w:cs="Calibri Light"/>
          <w:color w:val="000000"/>
          <w:sz w:val="22"/>
          <w:szCs w:val="22"/>
          <w:u w:color="000000"/>
        </w:rPr>
        <w:t>telefonicamente entro giovedì 23</w:t>
      </w:r>
      <w:r w:rsidR="00091A77">
        <w:rPr>
          <w:rFonts w:ascii="Calibri Light" w:eastAsia="Arial Unicode MS" w:hAnsi="Calibri Light" w:cs="Calibri Light"/>
          <w:color w:val="000000"/>
          <w:sz w:val="22"/>
          <w:szCs w:val="22"/>
          <w:u w:color="000000"/>
        </w:rPr>
        <w:t>.11.</w:t>
      </w:r>
      <w:r w:rsidR="00091A77" w:rsidRPr="00091A77">
        <w:rPr>
          <w:rFonts w:ascii="Calibri Light" w:eastAsia="Arial Unicode MS" w:hAnsi="Calibri Light" w:cs="Calibri Light"/>
          <w:color w:val="000000"/>
          <w:sz w:val="22"/>
          <w:szCs w:val="22"/>
          <w:u w:color="000000"/>
        </w:rPr>
        <w:t xml:space="preserve">2023 al numero 0121 51001 oppure 0121 514320 (interno 8). In caso di mancata risposta inviare una richiesta con mail all’indirizzo dell’Ufficio Tecnico: </w:t>
      </w:r>
      <w:r w:rsidR="00091A77" w:rsidRPr="00091A77">
        <w:rPr>
          <w:rFonts w:ascii="Calibri Light" w:eastAsia="Arial Unicode MS" w:hAnsi="Calibri Light" w:cs="Calibri Light"/>
          <w:i/>
          <w:iCs/>
          <w:color w:val="000000"/>
          <w:sz w:val="22"/>
          <w:szCs w:val="22"/>
          <w:u w:color="000000"/>
        </w:rPr>
        <w:t>tecnico@comune.villarperosa.to.it</w:t>
      </w:r>
      <w:r w:rsidR="00091A77" w:rsidRPr="00091A77">
        <w:rPr>
          <w:rFonts w:ascii="Calibri Light" w:eastAsia="Arial Unicode MS" w:hAnsi="Calibri Light" w:cs="Calibri Light"/>
          <w:color w:val="000000"/>
          <w:sz w:val="22"/>
          <w:szCs w:val="22"/>
          <w:u w:color="000000"/>
        </w:rPr>
        <w:t xml:space="preserve"> per essere richiamati appena possibile.</w:t>
      </w:r>
    </w:p>
    <w:p w14:paraId="7E679C92" w14:textId="77777777" w:rsidR="007B2F68" w:rsidRPr="007B2F68" w:rsidRDefault="007B2F68" w:rsidP="007B2F68">
      <w:pPr>
        <w:jc w:val="both"/>
        <w:rPr>
          <w:rFonts w:ascii="Calibri Light" w:eastAsia="Arial Unicode MS" w:hAnsi="Calibri Light" w:cs="Calibri Light"/>
          <w:color w:val="000000"/>
          <w:sz w:val="22"/>
          <w:szCs w:val="22"/>
          <w:u w:color="000000"/>
        </w:rPr>
      </w:pPr>
      <w:r w:rsidRPr="007B2F68">
        <w:rPr>
          <w:rFonts w:ascii="Calibri Light" w:eastAsia="Arial Unicode MS" w:hAnsi="Calibri Light" w:cs="Calibri Light"/>
          <w:color w:val="000000"/>
          <w:sz w:val="22"/>
          <w:szCs w:val="22"/>
          <w:u w:color="000000"/>
        </w:rPr>
        <w:t>Al termine del sopralluogo verrà rilasciato al concorrente un verbale di avvenuto sopralluogo che ha valore di certificazione da allegare ai documenti di partecipazione alla gara.</w:t>
      </w:r>
    </w:p>
    <w:p w14:paraId="45F811E8" w14:textId="77777777" w:rsidR="007B2F68" w:rsidRPr="007B2F68" w:rsidRDefault="007B2F68" w:rsidP="007B2F68">
      <w:pPr>
        <w:jc w:val="both"/>
        <w:rPr>
          <w:rFonts w:ascii="Calibri Light" w:eastAsia="Arial Unicode MS" w:hAnsi="Calibri Light" w:cs="Calibri Light"/>
          <w:color w:val="000000"/>
          <w:sz w:val="22"/>
          <w:szCs w:val="22"/>
          <w:u w:color="000000"/>
        </w:rPr>
      </w:pPr>
      <w:r w:rsidRPr="007B2F68">
        <w:rPr>
          <w:rFonts w:ascii="Calibri Light" w:eastAsia="Arial Unicode MS" w:hAnsi="Calibri Light" w:cs="Calibri Light"/>
          <w:color w:val="000000"/>
          <w:sz w:val="22"/>
          <w:szCs w:val="22"/>
          <w:u w:color="000000"/>
        </w:rPr>
        <w:t>L’Amministrazione per conto della quale si svolge la procedura di gara si riserva di proporre date od ore alternative rispetto a quelle proposte dal concorrente qualora non vi sia più disponibilità nelle ore proposte.</w:t>
      </w:r>
    </w:p>
    <w:p w14:paraId="58D3D995" w14:textId="77777777" w:rsidR="007B2F68" w:rsidRPr="007B2F68" w:rsidRDefault="007B2F68" w:rsidP="007B2F68">
      <w:pPr>
        <w:jc w:val="both"/>
        <w:rPr>
          <w:rFonts w:ascii="Calibri Light" w:eastAsia="Arial Unicode MS" w:hAnsi="Calibri Light" w:cs="Calibri Light"/>
          <w:color w:val="000000"/>
          <w:sz w:val="22"/>
          <w:szCs w:val="22"/>
          <w:u w:color="000000"/>
        </w:rPr>
      </w:pPr>
      <w:r w:rsidRPr="007B2F68">
        <w:rPr>
          <w:rFonts w:ascii="Calibri Light" w:eastAsia="Arial Unicode MS" w:hAnsi="Calibri Light" w:cs="Calibri Light"/>
          <w:color w:val="000000"/>
          <w:sz w:val="22"/>
          <w:szCs w:val="22"/>
          <w:u w:color="000000"/>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p>
    <w:p w14:paraId="524EFCF9" w14:textId="77777777" w:rsidR="007B2F68" w:rsidRPr="007B2F68" w:rsidRDefault="007B2F68" w:rsidP="007B2F68">
      <w:pPr>
        <w:jc w:val="both"/>
        <w:rPr>
          <w:rFonts w:ascii="Calibri Light" w:eastAsia="Arial Unicode MS" w:hAnsi="Calibri Light" w:cs="Calibri Light"/>
          <w:color w:val="000000"/>
          <w:sz w:val="22"/>
          <w:szCs w:val="22"/>
          <w:u w:color="000000"/>
        </w:rPr>
      </w:pPr>
      <w:r w:rsidRPr="007B2F68">
        <w:rPr>
          <w:rFonts w:ascii="Calibri Light" w:eastAsia="Arial Unicode MS" w:hAnsi="Calibri Light" w:cs="Calibri Light"/>
          <w:color w:val="000000"/>
          <w:sz w:val="22"/>
          <w:szCs w:val="22"/>
          <w:u w:color="000000"/>
        </w:rPr>
        <w:t>Il sopralluogo può essere effettuato dal rappresentante legale/procuratore/direttore tecnico in possesso del documento di identità, o da soggetto in possesso del documento di identità e apposita delega munita di copia del documento di identità del delegante. Il soggetto delegato ad effettuare il sopralluogo non può ricevere l’incarico da più concorrenti.</w:t>
      </w:r>
    </w:p>
    <w:p w14:paraId="43FDA3E1" w14:textId="783ECD94" w:rsidR="00B12596" w:rsidRPr="007B2F68" w:rsidRDefault="00B12596" w:rsidP="007B2F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p>
    <w:p w14:paraId="7484CAE6" w14:textId="7DF681C3" w:rsidR="00B12596" w:rsidRPr="00D15526"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D15526">
        <w:rPr>
          <w:rFonts w:ascii="Calibri Light" w:hAnsi="Calibri Light" w:cs="Calibri Light"/>
          <w:b/>
          <w:bCs/>
        </w:rPr>
        <w:t>Art. 1</w:t>
      </w:r>
      <w:r w:rsidR="006345C8">
        <w:rPr>
          <w:rFonts w:ascii="Calibri Light" w:hAnsi="Calibri Light" w:cs="Calibri Light"/>
          <w:b/>
          <w:bCs/>
        </w:rPr>
        <w:t>6</w:t>
      </w:r>
      <w:r w:rsidRPr="00D15526">
        <w:rPr>
          <w:rFonts w:ascii="Calibri Light" w:hAnsi="Calibri Light" w:cs="Calibri Light"/>
          <w:b/>
          <w:bCs/>
        </w:rPr>
        <w:t xml:space="preserve"> - SUBAPPALTO </w:t>
      </w:r>
    </w:p>
    <w:p w14:paraId="2568C36E" w14:textId="24E4E5BA" w:rsidR="00B12596" w:rsidRPr="00D15526"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 xml:space="preserve">Il subappalto è ammesso nel rispetto delle condizioni contenute nell’articolo 105 del </w:t>
      </w:r>
      <w:r w:rsidRPr="00D15526">
        <w:rPr>
          <w:rFonts w:ascii="Calibri Light" w:hAnsi="Calibri Light" w:cs="Calibri Light"/>
          <w:u w:color="000000"/>
        </w:rPr>
        <w:t>D.Lgs. 50/2016 e ss.mm.ii.</w:t>
      </w:r>
      <w:r w:rsidR="00E87372">
        <w:rPr>
          <w:rFonts w:ascii="Calibri Light" w:hAnsi="Calibri Light" w:cs="Calibri Light"/>
          <w:u w:color="000000"/>
        </w:rPr>
        <w:t xml:space="preserve"> </w:t>
      </w:r>
      <w:r w:rsidRPr="00D15526">
        <w:rPr>
          <w:rFonts w:ascii="Calibri Light" w:hAnsi="Calibri Light" w:cs="Calibri Light"/>
          <w:shd w:val="clear" w:color="auto" w:fill="FFFFFF"/>
        </w:rPr>
        <w:t>e nel capitolato speciale d’appalto.</w:t>
      </w:r>
    </w:p>
    <w:p w14:paraId="3F1E1FC3" w14:textId="77777777" w:rsidR="00B12596" w:rsidRPr="00D15526"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Non è consentito affidare subappalti a soggetti che in qualunque forma abbiano partecipato al presente appalto, in conformità a quanto previsto dall’art. 105, comma 4, lett. a) del D.Lgs. 50/2016 e ss.mm.ii.</w:t>
      </w:r>
    </w:p>
    <w:p w14:paraId="01B55CA7"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Il concorrente deve indicare all’atto dell’offerta, attraverso il DGUE, i lavori o le parti di opere che intende subappaltare in conformità a quanto previsto dall’art. 105, comma 4, lett. c) del D.Lgs. 50/2016 e ss.mm.ii.; in mancanza di tali indicazioni il successivo subappalto è vietato.</w:t>
      </w:r>
    </w:p>
    <w:p w14:paraId="25B019DB" w14:textId="77777777" w:rsidR="00B12596" w:rsidRPr="001A1FC5"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val="single"/>
          <w:shd w:val="clear" w:color="auto" w:fill="FFFFFF"/>
        </w:rPr>
      </w:pPr>
      <w:r w:rsidRPr="001A1FC5">
        <w:rPr>
          <w:rFonts w:ascii="Calibri Light" w:hAnsi="Calibri Light" w:cs="Calibri Light"/>
          <w:u w:val="single"/>
          <w:shd w:val="clear" w:color="auto" w:fill="FFFFFF"/>
        </w:rPr>
        <w:t>La mancata espressione della volontà di ricorso al subappalto rappresenta impedimento per l’aggiudicatario a ricorrere a tale istituto o, in caso di subappalto “necessario” o “qualificante”, causa di esclusione dalla procedura di gara.</w:t>
      </w:r>
    </w:p>
    <w:p w14:paraId="6FDCC053"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shd w:val="clear" w:color="auto" w:fill="FFFFFF"/>
        </w:rPr>
      </w:pPr>
    </w:p>
    <w:p w14:paraId="02CB11DD" w14:textId="743B8A1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D15526">
        <w:rPr>
          <w:rFonts w:ascii="Calibri Light" w:hAnsi="Calibri Light" w:cs="Calibri Light"/>
          <w:b/>
          <w:bCs/>
        </w:rPr>
        <w:t>Art. 1</w:t>
      </w:r>
      <w:r w:rsidR="006345C8">
        <w:rPr>
          <w:rFonts w:ascii="Calibri Light" w:hAnsi="Calibri Light" w:cs="Calibri Light"/>
          <w:b/>
          <w:bCs/>
        </w:rPr>
        <w:t>7</w:t>
      </w:r>
      <w:r w:rsidRPr="00D15526">
        <w:rPr>
          <w:rFonts w:ascii="Calibri Light" w:hAnsi="Calibri Light" w:cs="Calibri Light"/>
          <w:b/>
          <w:bCs/>
        </w:rPr>
        <w:t xml:space="preserve"> - CONTRIBUTO ANAC </w:t>
      </w:r>
    </w:p>
    <w:p w14:paraId="6347771B" w14:textId="5D1C70E4" w:rsidR="00B12596" w:rsidRPr="00D15526" w:rsidRDefault="00B12596" w:rsidP="001B739A">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L’operatore economico dovrà, ai sensi dell’articolo 1, comma 67, della L. n. 266/2005, effettuare, prima della scadenza del termine di presentazione dell’offerta, il pagamento del contributo, per un importo pari ad €</w:t>
      </w:r>
      <w:r w:rsidR="00FE3AD4">
        <w:rPr>
          <w:rFonts w:ascii="Calibri Light" w:hAnsi="Calibri Light" w:cs="Calibri Light"/>
          <w:shd w:val="clear" w:color="auto" w:fill="FFFFFF"/>
        </w:rPr>
        <w:t> </w:t>
      </w:r>
      <w:r w:rsidR="001B739A">
        <w:rPr>
          <w:rFonts w:ascii="Calibri Light" w:hAnsi="Calibri Light" w:cs="Calibri Light"/>
          <w:shd w:val="clear" w:color="auto" w:fill="FFFFFF"/>
        </w:rPr>
        <w:t>77</w:t>
      </w:r>
      <w:r w:rsidRPr="00D15526">
        <w:rPr>
          <w:rFonts w:ascii="Calibri Light" w:hAnsi="Calibri Light" w:cs="Calibri Light"/>
          <w:shd w:val="clear" w:color="auto" w:fill="FFFFFF"/>
        </w:rPr>
        <w:t>,00 (</w:t>
      </w:r>
      <w:r w:rsidR="001B739A">
        <w:rPr>
          <w:rFonts w:ascii="Calibri Light" w:hAnsi="Calibri Light" w:cs="Calibri Light"/>
          <w:shd w:val="clear" w:color="auto" w:fill="FFFFFF"/>
        </w:rPr>
        <w:t>settantasette</w:t>
      </w:r>
      <w:r w:rsidRPr="00D15526">
        <w:rPr>
          <w:rFonts w:ascii="Calibri Light" w:hAnsi="Calibri Light" w:cs="Calibri Light"/>
          <w:shd w:val="clear" w:color="auto" w:fill="FFFFFF"/>
        </w:rPr>
        <w:t xml:space="preserve">/00), effettuato in favore </w:t>
      </w:r>
      <w:r w:rsidRPr="00D15526">
        <w:rPr>
          <w:rFonts w:ascii="Calibri Light" w:hAnsi="Calibri Light" w:cs="Calibri Light"/>
          <w:u w:color="000000"/>
          <w:shd w:val="clear" w:color="auto" w:fill="FFFFFF"/>
        </w:rPr>
        <w:t>dall'Autorità Nazionale Anticorruzione</w:t>
      </w:r>
      <w:r w:rsidRPr="00D15526">
        <w:rPr>
          <w:rFonts w:ascii="Calibri Light" w:hAnsi="Calibri Light" w:cs="Calibri Light"/>
          <w:shd w:val="clear" w:color="auto" w:fill="FFFFFF"/>
        </w:rPr>
        <w:t xml:space="preserve">, secondo le modalità, nella misura indicata ed in conformità alle istruzioni riportate sul sito </w:t>
      </w:r>
      <w:r w:rsidRPr="001B739A">
        <w:rPr>
          <w:rFonts w:ascii="Calibri Light" w:hAnsi="Calibri Light" w:cs="Calibri Light"/>
          <w:i/>
          <w:iCs/>
          <w:shd w:val="clear" w:color="auto" w:fill="FFFFFF"/>
        </w:rPr>
        <w:t>www.anac.it</w:t>
      </w:r>
      <w:r w:rsidRPr="00D15526">
        <w:rPr>
          <w:rFonts w:ascii="Calibri Light" w:hAnsi="Calibri Light" w:cs="Calibri Light"/>
          <w:shd w:val="clear" w:color="auto" w:fill="FFFFFF"/>
        </w:rPr>
        <w:t xml:space="preserve">. </w:t>
      </w:r>
    </w:p>
    <w:p w14:paraId="47B12AC4"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Nella causale del versamento dovrà essere indicato il numero del CIG.</w:t>
      </w:r>
    </w:p>
    <w:p w14:paraId="60C935EC" w14:textId="77777777" w:rsidR="009B6913" w:rsidRDefault="009B6913"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rPr>
      </w:pPr>
    </w:p>
    <w:p w14:paraId="29700CBF" w14:textId="0F699B1C" w:rsidR="00B12596" w:rsidRPr="009B691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9B6913">
        <w:rPr>
          <w:rFonts w:ascii="Calibri Light" w:hAnsi="Calibri Light" w:cs="Calibri Light"/>
          <w:b/>
          <w:bCs/>
        </w:rPr>
        <w:t>Art. 1</w:t>
      </w:r>
      <w:r w:rsidR="006345C8">
        <w:rPr>
          <w:rFonts w:ascii="Calibri Light" w:hAnsi="Calibri Light" w:cs="Calibri Light"/>
          <w:b/>
          <w:bCs/>
        </w:rPr>
        <w:t>8</w:t>
      </w:r>
      <w:r w:rsidRPr="009B6913">
        <w:rPr>
          <w:rFonts w:ascii="Calibri Light" w:hAnsi="Calibri Light" w:cs="Calibri Light"/>
          <w:b/>
          <w:bCs/>
        </w:rPr>
        <w:t xml:space="preserve"> - CONTENUTO DELL’OFFERTA</w:t>
      </w:r>
    </w:p>
    <w:p w14:paraId="4AA5D6B9" w14:textId="77777777" w:rsidR="00B12596" w:rsidRPr="009B6913" w:rsidRDefault="00B12596" w:rsidP="00664968">
      <w:pPr>
        <w:pStyle w:val="DidefaultA"/>
        <w:tabs>
          <w:tab w:val="left" w:pos="6521"/>
        </w:tabs>
        <w:jc w:val="both"/>
        <w:rPr>
          <w:rStyle w:val="Nessuno"/>
          <w:rFonts w:ascii="Calibri Light" w:hAnsi="Calibri Light" w:cs="Calibri Light"/>
          <w:lang w:val="it-IT"/>
        </w:rPr>
      </w:pPr>
      <w:r w:rsidRPr="009B6913">
        <w:rPr>
          <w:rStyle w:val="Nessuno"/>
          <w:rFonts w:ascii="Calibri Light" w:hAnsi="Calibri Light" w:cs="Calibri Light"/>
          <w:lang w:val="it-IT"/>
        </w:rPr>
        <w:t xml:space="preserve">La documentazione che costituisce l’offerta deve essere così costituita: </w:t>
      </w:r>
    </w:p>
    <w:p w14:paraId="572B6128" w14:textId="2983ABC3" w:rsidR="00B12596" w:rsidRDefault="00B12596" w:rsidP="009B6913">
      <w:pPr>
        <w:pStyle w:val="DidefaultA"/>
        <w:widowControl w:val="0"/>
        <w:numPr>
          <w:ilvl w:val="0"/>
          <w:numId w:val="43"/>
        </w:numPr>
        <w:jc w:val="both"/>
        <w:rPr>
          <w:rFonts w:ascii="Calibri Light" w:hAnsi="Calibri Light" w:cs="Calibri Light"/>
          <w:b/>
          <w:bCs/>
          <w:lang w:val="it-IT"/>
        </w:rPr>
      </w:pPr>
      <w:r w:rsidRPr="009B6913">
        <w:rPr>
          <w:rFonts w:ascii="Calibri Light" w:hAnsi="Calibri Light" w:cs="Calibri Light"/>
          <w:b/>
          <w:bCs/>
          <w:lang w:val="it-IT"/>
        </w:rPr>
        <w:t>Documentazione amministrativa</w:t>
      </w:r>
      <w:r w:rsidRPr="006345C8">
        <w:rPr>
          <w:rFonts w:ascii="Calibri Light" w:hAnsi="Calibri Light" w:cs="Calibri Light"/>
          <w:lang w:val="it-IT"/>
        </w:rPr>
        <w:t>, di cui al successivo paragrafo 1</w:t>
      </w:r>
      <w:r w:rsidR="006345C8">
        <w:rPr>
          <w:rFonts w:ascii="Calibri Light" w:hAnsi="Calibri Light" w:cs="Calibri Light"/>
          <w:lang w:val="it-IT"/>
        </w:rPr>
        <w:t>8</w:t>
      </w:r>
      <w:r w:rsidRPr="006345C8">
        <w:rPr>
          <w:rFonts w:ascii="Calibri Light" w:hAnsi="Calibri Light" w:cs="Calibri Light"/>
          <w:lang w:val="it-IT"/>
        </w:rPr>
        <w:t>.1;</w:t>
      </w:r>
    </w:p>
    <w:p w14:paraId="0E5FCD40" w14:textId="17DEB2DD" w:rsidR="006345C8" w:rsidRDefault="006345C8" w:rsidP="006345C8">
      <w:pPr>
        <w:pStyle w:val="DidefaultA"/>
        <w:widowControl w:val="0"/>
        <w:numPr>
          <w:ilvl w:val="0"/>
          <w:numId w:val="43"/>
        </w:numPr>
        <w:jc w:val="both"/>
        <w:rPr>
          <w:rFonts w:ascii="Calibri Light" w:hAnsi="Calibri Light" w:cs="Calibri Light"/>
          <w:lang w:val="it-IT"/>
        </w:rPr>
      </w:pPr>
      <w:r>
        <w:rPr>
          <w:rStyle w:val="Nessuno"/>
          <w:rFonts w:ascii="Calibri Light" w:hAnsi="Calibri Light" w:cs="Calibri Light"/>
          <w:b/>
          <w:lang w:val="it-IT"/>
        </w:rPr>
        <w:t>Documentazione tecnica</w:t>
      </w:r>
      <w:r>
        <w:rPr>
          <w:rStyle w:val="Nessuno"/>
          <w:rFonts w:ascii="Calibri Light" w:hAnsi="Calibri Light" w:cs="Calibri Light"/>
          <w:lang w:val="it-IT"/>
        </w:rPr>
        <w:t>, di cui al successivo paragrafo 18.2;</w:t>
      </w:r>
    </w:p>
    <w:p w14:paraId="363B0F3A" w14:textId="3F49404B" w:rsidR="00B12596" w:rsidRPr="009B6913" w:rsidRDefault="00B12596" w:rsidP="009B6913">
      <w:pPr>
        <w:pStyle w:val="DidefaultA"/>
        <w:widowControl w:val="0"/>
        <w:numPr>
          <w:ilvl w:val="0"/>
          <w:numId w:val="43"/>
        </w:numPr>
        <w:jc w:val="both"/>
        <w:rPr>
          <w:rFonts w:ascii="Calibri Light" w:hAnsi="Calibri Light" w:cs="Calibri Light"/>
          <w:b/>
          <w:bCs/>
          <w:lang w:val="it-IT"/>
        </w:rPr>
      </w:pPr>
      <w:r w:rsidRPr="009B6913">
        <w:rPr>
          <w:rStyle w:val="Nessuno"/>
          <w:rFonts w:ascii="Calibri Light" w:hAnsi="Calibri Light" w:cs="Calibri Light"/>
          <w:b/>
          <w:bCs/>
          <w:lang w:val="it-IT"/>
        </w:rPr>
        <w:t>Documentazione economica</w:t>
      </w:r>
      <w:r w:rsidRPr="006345C8">
        <w:rPr>
          <w:rStyle w:val="Nessuno"/>
          <w:rFonts w:ascii="Calibri Light" w:hAnsi="Calibri Light" w:cs="Calibri Light"/>
          <w:lang w:val="it-IT"/>
        </w:rPr>
        <w:t>, di cui al successivo paragrafo 1</w:t>
      </w:r>
      <w:r w:rsidR="006345C8">
        <w:rPr>
          <w:rStyle w:val="Nessuno"/>
          <w:rFonts w:ascii="Calibri Light" w:hAnsi="Calibri Light" w:cs="Calibri Light"/>
          <w:lang w:val="it-IT"/>
        </w:rPr>
        <w:t>8</w:t>
      </w:r>
      <w:r w:rsidRPr="006345C8">
        <w:rPr>
          <w:rStyle w:val="Nessuno"/>
          <w:rFonts w:ascii="Calibri Light" w:hAnsi="Calibri Light" w:cs="Calibri Light"/>
          <w:lang w:val="it-IT"/>
        </w:rPr>
        <w:t>.</w:t>
      </w:r>
      <w:r w:rsidR="006345C8" w:rsidRPr="006345C8">
        <w:rPr>
          <w:rStyle w:val="Nessuno"/>
          <w:rFonts w:ascii="Calibri Light" w:hAnsi="Calibri Light" w:cs="Calibri Light"/>
          <w:lang w:val="it-IT"/>
        </w:rPr>
        <w:t>3</w:t>
      </w:r>
      <w:r w:rsidRPr="006345C8">
        <w:rPr>
          <w:rStyle w:val="Nessuno"/>
          <w:rFonts w:ascii="Calibri Light" w:hAnsi="Calibri Light" w:cs="Calibri Light"/>
          <w:lang w:val="it-IT"/>
        </w:rPr>
        <w:t>.</w:t>
      </w:r>
    </w:p>
    <w:p w14:paraId="12C3F9CB" w14:textId="77777777" w:rsidR="00B12596" w:rsidRPr="009B6913" w:rsidRDefault="00B12596" w:rsidP="00664968">
      <w:pPr>
        <w:pStyle w:val="DidefaultA"/>
        <w:tabs>
          <w:tab w:val="left" w:pos="6521"/>
        </w:tabs>
        <w:jc w:val="both"/>
        <w:rPr>
          <w:rStyle w:val="Nessuno"/>
          <w:rFonts w:ascii="Calibri Light" w:hAnsi="Calibri Light" w:cs="Calibri Light"/>
          <w:lang w:val="it-IT"/>
        </w:rPr>
      </w:pPr>
      <w:r w:rsidRPr="009B6913">
        <w:rPr>
          <w:rStyle w:val="Nessuno"/>
          <w:rFonts w:ascii="Calibri Light" w:hAnsi="Calibri Light" w:cs="Calibri Light"/>
          <w:lang w:val="it-IT"/>
        </w:rPr>
        <w:lastRenderedPageBreak/>
        <w:t>Ogni documento relativo alla procedura deve essere redatto in ogni sua parte in lingua italiana e deve essere formato e presentato in conformità e secondo le modalità stabilite nel presente Disciplinare.</w:t>
      </w:r>
    </w:p>
    <w:p w14:paraId="03528C6F" w14:textId="77777777" w:rsidR="00B12596" w:rsidRPr="009B6913" w:rsidRDefault="00B12596" w:rsidP="00664968">
      <w:pPr>
        <w:pStyle w:val="DidefaultA"/>
        <w:tabs>
          <w:tab w:val="left" w:pos="6521"/>
        </w:tabs>
        <w:jc w:val="both"/>
        <w:rPr>
          <w:rStyle w:val="Nessuno"/>
          <w:rFonts w:ascii="Calibri Light" w:hAnsi="Calibri Light" w:cs="Calibri Light"/>
          <w:lang w:val="it-IT"/>
        </w:rPr>
      </w:pPr>
      <w:r w:rsidRPr="009B6913">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14:paraId="10E22DD5" w14:textId="77777777" w:rsidR="00B12596" w:rsidRPr="009B6913" w:rsidRDefault="00B12596" w:rsidP="00664968">
      <w:pPr>
        <w:pStyle w:val="DidefaultA"/>
        <w:tabs>
          <w:tab w:val="left" w:pos="6521"/>
        </w:tabs>
        <w:jc w:val="both"/>
        <w:rPr>
          <w:rStyle w:val="Nessuno"/>
          <w:rFonts w:ascii="Calibri Light" w:hAnsi="Calibri Light" w:cs="Calibri Light"/>
          <w:lang w:val="it-IT"/>
        </w:rPr>
      </w:pPr>
      <w:r w:rsidRPr="009B6913">
        <w:rPr>
          <w:rStyle w:val="Nessuno"/>
          <w:rFonts w:ascii="Calibri Light" w:hAnsi="Calibri Light"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stazione appaltante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14:paraId="5004FE00" w14:textId="77777777" w:rsidR="00B12596" w:rsidRPr="009B691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p>
    <w:p w14:paraId="676D1835" w14:textId="0B3A15F4" w:rsidR="009B6913" w:rsidRPr="009B6913" w:rsidRDefault="00B12596"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9B6913">
        <w:rPr>
          <w:rFonts w:ascii="Calibri Light" w:hAnsi="Calibri Light" w:cs="Calibri Light"/>
          <w:b/>
          <w:bCs/>
          <w:shd w:val="clear" w:color="auto" w:fill="FFFFFF"/>
        </w:rPr>
        <w:t>1</w:t>
      </w:r>
      <w:r w:rsidR="006345C8">
        <w:rPr>
          <w:rFonts w:ascii="Calibri Light" w:hAnsi="Calibri Light" w:cs="Calibri Light"/>
          <w:b/>
          <w:bCs/>
          <w:shd w:val="clear" w:color="auto" w:fill="FFFFFF"/>
        </w:rPr>
        <w:t>8</w:t>
      </w:r>
      <w:r w:rsidRPr="009B6913">
        <w:rPr>
          <w:rFonts w:ascii="Calibri Light" w:hAnsi="Calibri Light" w:cs="Calibri Light"/>
          <w:b/>
          <w:bCs/>
          <w:shd w:val="clear" w:color="auto" w:fill="FFFFFF"/>
        </w:rPr>
        <w:t xml:space="preserve">.1 DOCUMENTAZIONE AMMINISTRATIVA </w:t>
      </w:r>
    </w:p>
    <w:p w14:paraId="06B5FABE" w14:textId="197C1B48" w:rsidR="009B6913" w:rsidRPr="009B6913"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9B6913">
        <w:rPr>
          <w:rFonts w:ascii="Calibri Light" w:hAnsi="Calibri Light" w:cs="Calibri Light"/>
        </w:rPr>
        <w:t xml:space="preserve">La </w:t>
      </w:r>
      <w:r w:rsidR="00B26A08">
        <w:rPr>
          <w:rFonts w:ascii="Calibri Light" w:hAnsi="Calibri Light" w:cs="Calibri Light"/>
        </w:rPr>
        <w:t>b</w:t>
      </w:r>
      <w:r w:rsidRPr="009B6913">
        <w:rPr>
          <w:rFonts w:ascii="Calibri Light" w:hAnsi="Calibri Light" w:cs="Calibri Light"/>
        </w:rPr>
        <w:t xml:space="preserve">usta </w:t>
      </w:r>
      <w:r w:rsidR="00B26A08">
        <w:rPr>
          <w:rFonts w:ascii="Calibri Light" w:hAnsi="Calibri Light" w:cs="Calibri Light"/>
        </w:rPr>
        <w:t>a</w:t>
      </w:r>
      <w:r w:rsidRPr="009B6913">
        <w:rPr>
          <w:rFonts w:ascii="Calibri Light" w:hAnsi="Calibri Light" w:cs="Calibri Light"/>
        </w:rPr>
        <w:t xml:space="preserve">mministrativa deve contenere la seguente documentazione: </w:t>
      </w:r>
    </w:p>
    <w:p w14:paraId="5B3C4A82"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58BEC252" w14:textId="26AAB5C7" w:rsidR="009B6913" w:rsidRPr="009B6913"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9B6913">
        <w:rPr>
          <w:rFonts w:ascii="Calibri Light" w:hAnsi="Calibri Light" w:cs="Calibri Light"/>
          <w:b/>
          <w:bCs/>
        </w:rPr>
        <w:t xml:space="preserve">A. </w:t>
      </w:r>
      <w:r w:rsidR="006345C8" w:rsidRPr="009B6913">
        <w:rPr>
          <w:rFonts w:ascii="Calibri Light" w:hAnsi="Calibri Light" w:cs="Calibri Light"/>
          <w:b/>
          <w:bCs/>
        </w:rPr>
        <w:t>DOMANDA DI PARTECIPAZIONE</w:t>
      </w:r>
      <w:r w:rsidR="006345C8" w:rsidRPr="009B6913">
        <w:rPr>
          <w:rFonts w:ascii="Calibri Light" w:hAnsi="Calibri Light" w:cs="Calibri Light"/>
          <w:bCs/>
        </w:rPr>
        <w:t xml:space="preserve"> </w:t>
      </w:r>
      <w:r w:rsidRPr="009B6913">
        <w:rPr>
          <w:rFonts w:ascii="Calibri Light" w:hAnsi="Calibri Light" w:cs="Calibri Light"/>
        </w:rPr>
        <w:t xml:space="preserve">alla gara, utilizzando preferibilmente il modello allegato al presente Disciplinare, sottoscritta digitalmente dal legale rappresentante del concorrente. </w:t>
      </w:r>
      <w:r w:rsidRPr="009B6913">
        <w:rPr>
          <w:rFonts w:ascii="Calibri Light" w:hAnsi="Calibri Light" w:cs="Calibri Light"/>
          <w:u w:val="single"/>
        </w:rPr>
        <w:t>Qualora il concorrente non intenda utilizzare il modello della domanda di partecipazione allegato, l’istanza di partecipazione deve comunque contenere tutte le informazioni e dichiarazioni in esso contenute.</w:t>
      </w:r>
    </w:p>
    <w:p w14:paraId="2780D8BB" w14:textId="3852BA38" w:rsidR="009B6913" w:rsidRPr="009B6913"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9B6913">
        <w:rPr>
          <w:rFonts w:ascii="Calibri Light" w:hAnsi="Calibri Light" w:cs="Calibri Light"/>
        </w:rPr>
        <w:t>Il concorrente indica la forma singola o associata con la quale l’impresa partecipa alla gara (impresa singola, consorzio, RTI, aggregazione di imprese di rete, GEIE).</w:t>
      </w:r>
    </w:p>
    <w:p w14:paraId="150756BA" w14:textId="77777777" w:rsidR="009B6913" w:rsidRPr="00D323AB" w:rsidRDefault="009B6913" w:rsidP="009B6913">
      <w:pPr>
        <w:widowControl w:val="0"/>
        <w:jc w:val="both"/>
        <w:rPr>
          <w:rFonts w:ascii="Calibri Light" w:hAnsi="Calibri Light" w:cs="Calibri Light"/>
          <w:sz w:val="22"/>
          <w:szCs w:val="22"/>
        </w:rPr>
      </w:pPr>
      <w:r w:rsidRPr="009B6913">
        <w:rPr>
          <w:rFonts w:ascii="Calibri Light" w:hAnsi="Calibri Light" w:cs="Calibri Light"/>
          <w:sz w:val="22"/>
          <w:szCs w:val="22"/>
        </w:rPr>
        <w:t>In caso di partecipazione in RTI</w:t>
      </w:r>
      <w:r w:rsidRPr="00235DE4">
        <w:rPr>
          <w:rFonts w:ascii="Calibri Light" w:hAnsi="Calibri Light" w:cs="Calibri Light"/>
          <w:sz w:val="22"/>
          <w:szCs w:val="22"/>
        </w:rPr>
        <w:t>, consorzio ordinario, aggregazione di imprese di rete, GEIE, il concorrente fornisce i dati identificativi (ragione sociale, codice fiscale, sede, etc..) e il ruolo di ciascuna impresa (</w:t>
      </w:r>
      <w:r w:rsidRPr="00D323AB">
        <w:rPr>
          <w:rFonts w:ascii="Calibri Light" w:hAnsi="Calibri Light" w:cs="Calibri Light"/>
          <w:sz w:val="22"/>
          <w:szCs w:val="22"/>
        </w:rPr>
        <w:t>mandataria/mandante; capofila/consorziata).</w:t>
      </w:r>
    </w:p>
    <w:p w14:paraId="5596DA69" w14:textId="77777777" w:rsidR="009B6913" w:rsidRPr="00235DE4" w:rsidRDefault="009B6913" w:rsidP="009B6913">
      <w:pPr>
        <w:widowControl w:val="0"/>
        <w:jc w:val="both"/>
        <w:rPr>
          <w:rFonts w:ascii="Calibri Light" w:hAnsi="Calibri Light" w:cs="Calibri Light"/>
          <w:sz w:val="22"/>
          <w:szCs w:val="22"/>
        </w:rPr>
      </w:pPr>
      <w:r w:rsidRPr="00D323AB">
        <w:rPr>
          <w:rFonts w:ascii="Calibri Light" w:hAnsi="Calibri Light" w:cs="Calibri Light"/>
          <w:sz w:val="22"/>
          <w:szCs w:val="22"/>
        </w:rPr>
        <w:t xml:space="preserve">Nel caso di consorzio di cooperative e imprese artigiane o di consorzio stabile di cui all’art. 45, comma 2 lett. b) e c) del </w:t>
      </w:r>
      <w:r w:rsidRPr="00D323AB">
        <w:rPr>
          <w:rFonts w:ascii="Calibri Light" w:hAnsi="Calibri Light" w:cs="Calibri Light"/>
          <w:sz w:val="22"/>
          <w:szCs w:val="22"/>
          <w:u w:color="000000"/>
        </w:rPr>
        <w:t>D.Lgs. 50/2016 e ss.mm.ii.</w:t>
      </w:r>
      <w:r w:rsidRPr="00D323AB">
        <w:rPr>
          <w:rFonts w:ascii="Calibri Light" w:hAnsi="Calibri Light" w:cs="Calibri Light"/>
          <w:sz w:val="22"/>
          <w:szCs w:val="22"/>
        </w:rPr>
        <w:t>, il consorzio indica il consorziato per il quale concorre alla gara; qualora il consorzio non indichi per quale/i</w:t>
      </w:r>
      <w:r w:rsidRPr="00235DE4">
        <w:rPr>
          <w:rFonts w:ascii="Calibri Light" w:hAnsi="Calibri Light" w:cs="Calibri Light"/>
          <w:sz w:val="22"/>
          <w:szCs w:val="22"/>
        </w:rPr>
        <w:t xml:space="preserve"> consorziato/i concorre, si intende che lo stesso parteci in nome e per conto proprio.</w:t>
      </w:r>
    </w:p>
    <w:p w14:paraId="1745DADE" w14:textId="77777777" w:rsidR="009B6913" w:rsidRPr="00235DE4" w:rsidRDefault="009B6913" w:rsidP="009B6913">
      <w:pPr>
        <w:widowControl w:val="0"/>
        <w:jc w:val="both"/>
        <w:rPr>
          <w:rFonts w:ascii="Calibri Light" w:hAnsi="Calibri Light" w:cs="Calibri Light"/>
          <w:sz w:val="22"/>
          <w:szCs w:val="22"/>
        </w:rPr>
      </w:pPr>
      <w:r w:rsidRPr="00235DE4">
        <w:rPr>
          <w:rFonts w:ascii="Calibri Light" w:hAnsi="Calibri Light" w:cs="Calibri Light"/>
          <w:sz w:val="22"/>
          <w:szCs w:val="22"/>
        </w:rPr>
        <w:t>La domanda è sottoscritta:</w:t>
      </w:r>
    </w:p>
    <w:p w14:paraId="6DEA3FA0" w14:textId="77777777" w:rsidR="009B6913" w:rsidRPr="00235DE4" w:rsidRDefault="009B6913" w:rsidP="009B6913">
      <w:pPr>
        <w:pStyle w:val="Paragrafoelenco"/>
        <w:widowControl w:val="0"/>
        <w:numPr>
          <w:ilvl w:val="0"/>
          <w:numId w:val="9"/>
        </w:numPr>
        <w:spacing w:line="240" w:lineRule="auto"/>
        <w:ind w:left="284" w:hanging="284"/>
        <w:rPr>
          <w:rFonts w:ascii="Calibri Light" w:hAnsi="Calibri Light" w:cs="Calibri Light"/>
          <w:sz w:val="22"/>
        </w:rPr>
      </w:pPr>
      <w:r w:rsidRPr="00235DE4">
        <w:rPr>
          <w:rFonts w:ascii="Calibri Light" w:hAnsi="Calibri Light" w:cs="Calibri Light"/>
          <w:sz w:val="22"/>
        </w:rPr>
        <w:t>nel caso di raggruppamento temporaneo o consorzio ordinario costituiti, dalla mandataria/capofila.</w:t>
      </w:r>
    </w:p>
    <w:p w14:paraId="4E97DA2E" w14:textId="77777777" w:rsidR="009B6913" w:rsidRPr="00235DE4" w:rsidRDefault="009B6913" w:rsidP="009B6913">
      <w:pPr>
        <w:pStyle w:val="Paragrafoelenco"/>
        <w:widowControl w:val="0"/>
        <w:numPr>
          <w:ilvl w:val="0"/>
          <w:numId w:val="9"/>
        </w:numPr>
        <w:spacing w:line="240" w:lineRule="auto"/>
        <w:ind w:left="284" w:hanging="284"/>
        <w:rPr>
          <w:rFonts w:ascii="Calibri Light" w:hAnsi="Calibri Light" w:cs="Calibri Light"/>
          <w:sz w:val="22"/>
        </w:rPr>
      </w:pPr>
      <w:r w:rsidRPr="00235DE4">
        <w:rPr>
          <w:rFonts w:ascii="Calibri Light" w:hAnsi="Calibri Light" w:cs="Calibri Light"/>
          <w:sz w:val="22"/>
        </w:rPr>
        <w:t>nel caso di raggruppamento temporaneo o consorzio ordinario non ancora costituiti, da tutti i soggetti che costituiranno il raggruppamento o consorzio;</w:t>
      </w:r>
    </w:p>
    <w:p w14:paraId="3299F6B2" w14:textId="77777777" w:rsidR="009B6913" w:rsidRPr="00235DE4" w:rsidRDefault="009B6913" w:rsidP="009B6913">
      <w:pPr>
        <w:pStyle w:val="Paragrafoelenco"/>
        <w:numPr>
          <w:ilvl w:val="0"/>
          <w:numId w:val="9"/>
        </w:numPr>
        <w:spacing w:line="240" w:lineRule="auto"/>
        <w:ind w:left="284" w:hanging="284"/>
        <w:rPr>
          <w:rFonts w:ascii="Calibri Light" w:hAnsi="Calibri Light" w:cs="Calibri Light"/>
          <w:sz w:val="22"/>
        </w:rPr>
      </w:pPr>
      <w:r w:rsidRPr="00235DE4">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14:paraId="5799D84A" w14:textId="77777777" w:rsidR="009B6913" w:rsidRPr="00235DE4" w:rsidRDefault="009B6913" w:rsidP="009B6913">
      <w:pPr>
        <w:numPr>
          <w:ilvl w:val="4"/>
          <w:numId w:val="8"/>
        </w:numPr>
        <w:ind w:left="567" w:hanging="283"/>
        <w:jc w:val="both"/>
        <w:rPr>
          <w:rFonts w:ascii="Calibri Light" w:hAnsi="Calibri Light" w:cs="Calibri Light"/>
          <w:sz w:val="22"/>
          <w:szCs w:val="22"/>
        </w:rPr>
      </w:pPr>
      <w:r w:rsidRPr="00235DE4">
        <w:rPr>
          <w:rFonts w:ascii="Calibri Light" w:hAnsi="Calibri Light" w:cs="Calibri Light"/>
          <w:sz w:val="22"/>
          <w:szCs w:val="22"/>
        </w:rPr>
        <w:t xml:space="preserve">se la rete è dotata di un organo comune con potere di rappresentanza e con soggettività giuridica, ai sensi dell’art. 3, comma 4-quater, del </w:t>
      </w:r>
      <w:proofErr w:type="spellStart"/>
      <w:r w:rsidRPr="00235DE4">
        <w:rPr>
          <w:rFonts w:ascii="Calibri Light" w:hAnsi="Calibri Light" w:cs="Calibri Light"/>
          <w:sz w:val="22"/>
          <w:szCs w:val="22"/>
        </w:rPr>
        <w:t>d.l.</w:t>
      </w:r>
      <w:proofErr w:type="spellEnd"/>
      <w:r w:rsidRPr="00235DE4">
        <w:rPr>
          <w:rFonts w:ascii="Calibri Light" w:hAnsi="Calibri Light" w:cs="Calibri Light"/>
          <w:sz w:val="22"/>
          <w:szCs w:val="22"/>
        </w:rPr>
        <w:t xml:space="preserve"> 10 febbraio 2009, n. 5, la domanda di partecipazione deve essere sottoscritta dal solo operatore economico che riveste la funzione di organo comune;</w:t>
      </w:r>
    </w:p>
    <w:p w14:paraId="440B6F9E" w14:textId="77777777" w:rsidR="009B6913" w:rsidRPr="00235DE4" w:rsidRDefault="009B6913" w:rsidP="009B6913">
      <w:pPr>
        <w:numPr>
          <w:ilvl w:val="4"/>
          <w:numId w:val="8"/>
        </w:numPr>
        <w:ind w:left="567" w:hanging="283"/>
        <w:jc w:val="both"/>
        <w:rPr>
          <w:rFonts w:ascii="Calibri Light" w:hAnsi="Calibri Light" w:cs="Calibri Light"/>
          <w:sz w:val="22"/>
          <w:szCs w:val="22"/>
        </w:rPr>
      </w:pPr>
      <w:r w:rsidRPr="00235DE4">
        <w:rPr>
          <w:rFonts w:ascii="Calibri Light" w:hAnsi="Calibri Light" w:cs="Calibri Light"/>
          <w:sz w:val="22"/>
          <w:szCs w:val="22"/>
        </w:rPr>
        <w:t xml:space="preserve">se la rete è dotata di un organo comune con potere di rappresentanza ma è priva di soggettività giuridica, ai sensi dell’art. 3, comma 4-quater, del </w:t>
      </w:r>
      <w:proofErr w:type="spellStart"/>
      <w:r w:rsidRPr="00235DE4">
        <w:rPr>
          <w:rFonts w:ascii="Calibri Light" w:hAnsi="Calibri Light" w:cs="Calibri Light"/>
          <w:sz w:val="22"/>
          <w:szCs w:val="22"/>
        </w:rPr>
        <w:t>d.l.</w:t>
      </w:r>
      <w:proofErr w:type="spellEnd"/>
      <w:r w:rsidRPr="00235DE4">
        <w:rPr>
          <w:rFonts w:ascii="Calibri Light" w:hAnsi="Calibri Light" w:cs="Calibri Light"/>
          <w:sz w:val="22"/>
          <w:szCs w:val="22"/>
        </w:rPr>
        <w:t xml:space="preserve"> 10 febbraio 2009, n. 5, la domanda di partecipazione deve essere sottoscritta dall’impresa che riveste le funzioni di organo comune nonché da ognuna delle imprese aderenti al contratto di rete che partecipano alla gara; </w:t>
      </w:r>
    </w:p>
    <w:p w14:paraId="05C5C6FC" w14:textId="77777777" w:rsidR="009B6913" w:rsidRPr="006345C8" w:rsidRDefault="009B6913" w:rsidP="00772D80">
      <w:pPr>
        <w:widowControl w:val="0"/>
        <w:numPr>
          <w:ilvl w:val="4"/>
          <w:numId w:val="8"/>
        </w:numPr>
        <w:ind w:left="567" w:hanging="283"/>
        <w:jc w:val="both"/>
        <w:rPr>
          <w:rFonts w:ascii="Calibri Light" w:hAnsi="Calibri Light" w:cs="Calibri Light"/>
          <w:sz w:val="22"/>
          <w:szCs w:val="22"/>
        </w:rPr>
      </w:pPr>
      <w:r w:rsidRPr="00235DE4">
        <w:rPr>
          <w:rFonts w:ascii="Calibri Light"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0F6F6912" w14:textId="77777777" w:rsidR="009B6913" w:rsidRPr="006345C8" w:rsidRDefault="009B6913" w:rsidP="00772D80">
      <w:pPr>
        <w:pStyle w:val="Paragrafoelenco"/>
        <w:widowControl w:val="0"/>
        <w:numPr>
          <w:ilvl w:val="0"/>
          <w:numId w:val="34"/>
        </w:numPr>
        <w:spacing w:line="240" w:lineRule="auto"/>
        <w:ind w:left="284" w:hanging="284"/>
        <w:rPr>
          <w:rFonts w:ascii="Calibri Light" w:hAnsi="Calibri Light" w:cs="Calibri Light"/>
          <w:sz w:val="22"/>
        </w:rPr>
      </w:pPr>
      <w:r w:rsidRPr="006345C8">
        <w:rPr>
          <w:rFonts w:ascii="Calibri Light" w:hAnsi="Calibri Light" w:cs="Calibri Light"/>
          <w:sz w:val="22"/>
        </w:rPr>
        <w:t xml:space="preserve">nel caso di consorzio di cooperative e imprese artigiane o di consorzio stabile di cui all’art. 45, comma 2 lett. b) e c) del </w:t>
      </w:r>
      <w:r w:rsidRPr="006345C8">
        <w:rPr>
          <w:rFonts w:ascii="Calibri Light" w:hAnsi="Calibri Light" w:cs="Calibri Light"/>
          <w:sz w:val="22"/>
          <w:u w:color="000000"/>
        </w:rPr>
        <w:t>D.Lgs. 50/2016 e ss.mm.ii.</w:t>
      </w:r>
      <w:r w:rsidRPr="006345C8">
        <w:rPr>
          <w:rFonts w:ascii="Calibri Light" w:hAnsi="Calibri Light" w:cs="Calibri Light"/>
          <w:sz w:val="22"/>
        </w:rPr>
        <w:t>, dal consorzio medesimo.</w:t>
      </w:r>
    </w:p>
    <w:p w14:paraId="2158DACD"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ind w:left="720"/>
        <w:jc w:val="both"/>
        <w:rPr>
          <w:rFonts w:ascii="Calibri Light" w:hAnsi="Calibri Light" w:cs="Calibri Light"/>
          <w:sz w:val="10"/>
          <w:szCs w:val="10"/>
          <w:u w:color="000000"/>
        </w:rPr>
      </w:pPr>
    </w:p>
    <w:p w14:paraId="401EA1DE" w14:textId="3F129869" w:rsidR="009B6913" w:rsidRPr="006345C8" w:rsidRDefault="009B6913" w:rsidP="009B6913">
      <w:pPr>
        <w:pStyle w:val="DidefaultA"/>
        <w:jc w:val="both"/>
        <w:rPr>
          <w:rStyle w:val="Nessuno"/>
          <w:rFonts w:ascii="Calibri Light" w:hAnsi="Calibri Light" w:cs="Calibri Light"/>
          <w:lang w:val="it-IT"/>
        </w:rPr>
      </w:pPr>
      <w:r w:rsidRPr="006345C8">
        <w:rPr>
          <w:rStyle w:val="Nessuno"/>
          <w:rFonts w:ascii="Calibri Light" w:hAnsi="Calibri Light" w:cs="Calibri Light"/>
          <w:b/>
          <w:bCs/>
          <w:lang w:val="it-IT"/>
        </w:rPr>
        <w:lastRenderedPageBreak/>
        <w:t>B. DGUE</w:t>
      </w:r>
      <w:r w:rsidRPr="006345C8">
        <w:rPr>
          <w:rStyle w:val="Nessuno"/>
          <w:rFonts w:ascii="Calibri Light" w:hAnsi="Calibri Light" w:cs="Calibri Light"/>
          <w:lang w:val="it-IT"/>
        </w:rPr>
        <w:t xml:space="preserve"> che deve essere compilato, in lingua italiana, avvalendosi</w:t>
      </w:r>
      <w:r w:rsidR="000475B5" w:rsidRPr="006345C8">
        <w:rPr>
          <w:rStyle w:val="Nessuno"/>
          <w:rFonts w:ascii="Calibri Light" w:hAnsi="Calibri Light" w:cs="Calibri Light"/>
          <w:lang w:val="it-IT"/>
        </w:rPr>
        <w:t xml:space="preserve"> preferibilmente</w:t>
      </w:r>
      <w:r w:rsidRPr="006345C8">
        <w:rPr>
          <w:rStyle w:val="Nessuno"/>
          <w:rFonts w:ascii="Calibri Light" w:hAnsi="Calibri Light" w:cs="Calibri Light"/>
          <w:lang w:val="it-IT"/>
        </w:rPr>
        <w:t xml:space="preserve"> del modello messo a disposizione in formato word dalla stazione appaltante, trasformato in formato pdf e sottoscritto digitalmente dal legale rappresentante dell’operatore economico. </w:t>
      </w:r>
    </w:p>
    <w:p w14:paraId="7234A2AE" w14:textId="77777777" w:rsidR="009B6913" w:rsidRPr="006345C8" w:rsidRDefault="009B6913" w:rsidP="009B6913">
      <w:pPr>
        <w:pStyle w:val="NormaleWeb"/>
        <w:spacing w:before="0" w:beforeAutospacing="0" w:after="0" w:afterAutospacing="0"/>
        <w:rPr>
          <w:rStyle w:val="Nessuno"/>
          <w:rFonts w:ascii="Calibri Light" w:eastAsia="Helvetica" w:hAnsi="Calibri Light" w:cs="Calibri Light"/>
          <w:color w:val="000000"/>
          <w:sz w:val="22"/>
          <w:szCs w:val="22"/>
          <w:u w:color="000000"/>
        </w:rPr>
      </w:pPr>
      <w:r w:rsidRPr="006345C8">
        <w:rPr>
          <w:rStyle w:val="Nessuno"/>
          <w:rFonts w:ascii="Calibri Light" w:eastAsia="Helvetica" w:hAnsi="Calibri Light" w:cs="Calibri Light"/>
          <w:color w:val="000000"/>
          <w:sz w:val="22"/>
          <w:szCs w:val="22"/>
          <w:u w:color="000000"/>
        </w:rPr>
        <w:t xml:space="preserve">Il DGUE deve essere presentato: </w:t>
      </w:r>
    </w:p>
    <w:p w14:paraId="6851CFAA" w14:textId="77777777" w:rsidR="009B6913" w:rsidRPr="006345C8"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6345C8">
        <w:rPr>
          <w:rStyle w:val="Nessuno"/>
          <w:rFonts w:ascii="Calibri Light" w:eastAsia="Helvetica" w:hAnsi="Calibri Light" w:cs="Calibri Light"/>
          <w:color w:val="000000"/>
          <w:sz w:val="22"/>
          <w:szCs w:val="22"/>
          <w:u w:color="000000"/>
        </w:rPr>
        <w:t xml:space="preserve">nel caso di raggruppamenti temporanei, consorzi ordinari, GEIE, da tutti gli operatori economici che partecipano alla procedura in forma congiunta; </w:t>
      </w:r>
    </w:p>
    <w:p w14:paraId="2598A0AC" w14:textId="77777777" w:rsidR="009B6913" w:rsidRPr="006345C8"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6345C8">
        <w:rPr>
          <w:rStyle w:val="Nessuno"/>
          <w:rFonts w:ascii="Calibri Light" w:eastAsia="Helvetica" w:hAnsi="Calibri Light"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14:paraId="399E6AA8" w14:textId="77777777" w:rsidR="009B6913" w:rsidRPr="006345C8"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6345C8">
        <w:rPr>
          <w:rStyle w:val="Nessuno"/>
          <w:rFonts w:ascii="Calibri Light" w:hAnsi="Calibri Light" w:cs="Calibri Light"/>
          <w:sz w:val="22"/>
          <w:szCs w:val="22"/>
        </w:rPr>
        <w:t>nel caso di consorzi stabili, di consorzi fra società cooperative di produzione e lavoro e di consorzi tra imprese artigiane</w:t>
      </w:r>
      <w:r w:rsidRPr="006345C8">
        <w:rPr>
          <w:rStyle w:val="Nessuno"/>
          <w:rFonts w:ascii="Calibri Light" w:eastAsia="Helvetica" w:hAnsi="Calibri Light" w:cs="Calibri Light"/>
          <w:color w:val="000000"/>
          <w:sz w:val="22"/>
          <w:szCs w:val="22"/>
          <w:u w:color="000000"/>
        </w:rPr>
        <w:t>, dal consorzio e dai consorziati per conto dei quali il consorzio concorre.</w:t>
      </w:r>
    </w:p>
    <w:p w14:paraId="57F41576" w14:textId="77777777" w:rsidR="00AE4FE3" w:rsidRPr="004C4F40" w:rsidRDefault="00AE4FE3" w:rsidP="00CE36F7">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ind w:left="720"/>
        <w:jc w:val="both"/>
        <w:rPr>
          <w:rFonts w:ascii="Calibri Light" w:hAnsi="Calibri Light" w:cs="Calibri Light"/>
          <w:sz w:val="10"/>
          <w:szCs w:val="10"/>
          <w:u w:color="000000"/>
        </w:rPr>
      </w:pPr>
    </w:p>
    <w:p w14:paraId="35851B1B" w14:textId="77777777" w:rsidR="001B739A" w:rsidRDefault="001B739A" w:rsidP="001B739A">
      <w:pPr>
        <w:pStyle w:val="NormaleWeb"/>
        <w:spacing w:before="0" w:beforeAutospacing="0" w:after="0" w:afterAutospacing="0"/>
        <w:jc w:val="both"/>
        <w:rPr>
          <w:rFonts w:ascii="Calibri Light" w:hAnsi="Calibri Light" w:cs="Calibri Light"/>
          <w:sz w:val="22"/>
          <w:szCs w:val="22"/>
        </w:rPr>
      </w:pPr>
      <w:r w:rsidRPr="001B739A">
        <w:rPr>
          <w:rFonts w:ascii="Calibri Light" w:hAnsi="Calibri Light" w:cs="Calibri Light"/>
          <w:b/>
          <w:bCs/>
          <w:sz w:val="22"/>
          <w:szCs w:val="22"/>
        </w:rPr>
        <w:t>C. DICHIARAZIONE INTEGRATIVA DGUE</w:t>
      </w:r>
      <w:r w:rsidRPr="001B739A">
        <w:rPr>
          <w:rFonts w:ascii="Calibri Light" w:hAnsi="Calibri Light" w:cs="Calibri Light"/>
          <w:sz w:val="22"/>
          <w:szCs w:val="22"/>
        </w:rPr>
        <w:t xml:space="preserve"> che deve essere compilata, in lingua italiana, avvalendosi del modello messo a disposizione in formato word dalla stazione appaltante, trasformata in formato pdf e sottoscritta digitalmente dal legale rappresentante dell’operatore economico, secondo le modalità di cui al punto precedente (DGUE).</w:t>
      </w:r>
    </w:p>
    <w:p w14:paraId="1314130F" w14:textId="77777777" w:rsidR="001B739A" w:rsidRPr="004C4F40" w:rsidRDefault="001B739A" w:rsidP="001B739A">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ind w:left="720"/>
        <w:jc w:val="both"/>
        <w:rPr>
          <w:rFonts w:ascii="Calibri Light" w:hAnsi="Calibri Light" w:cs="Calibri Light"/>
          <w:sz w:val="10"/>
          <w:szCs w:val="10"/>
          <w:u w:color="000000"/>
        </w:rPr>
      </w:pPr>
    </w:p>
    <w:p w14:paraId="21589DA7" w14:textId="2362331B" w:rsidR="009B6913" w:rsidRPr="006345C8" w:rsidRDefault="001B739A" w:rsidP="009B6913">
      <w:pPr>
        <w:pStyle w:val="NormaleWeb"/>
        <w:spacing w:before="0" w:beforeAutospacing="0" w:after="0" w:afterAutospacing="0"/>
        <w:jc w:val="both"/>
        <w:rPr>
          <w:rFonts w:ascii="Calibri Light" w:hAnsi="Calibri Light" w:cs="Calibri Light"/>
          <w:sz w:val="22"/>
          <w:szCs w:val="22"/>
        </w:rPr>
      </w:pPr>
      <w:r>
        <w:rPr>
          <w:rFonts w:ascii="Calibri Light" w:hAnsi="Calibri Light" w:cs="Calibri Light"/>
          <w:b/>
          <w:bCs/>
          <w:sz w:val="22"/>
          <w:szCs w:val="22"/>
        </w:rPr>
        <w:t>D</w:t>
      </w:r>
      <w:r w:rsidR="009B6913" w:rsidRPr="006345C8">
        <w:rPr>
          <w:rFonts w:ascii="Calibri Light" w:hAnsi="Calibri Light" w:cs="Calibri Light"/>
          <w:b/>
          <w:bCs/>
          <w:sz w:val="22"/>
          <w:szCs w:val="22"/>
        </w:rPr>
        <w:t>. PASSOE</w:t>
      </w:r>
      <w:r w:rsidR="006345C8" w:rsidRPr="006345C8">
        <w:rPr>
          <w:rFonts w:ascii="Calibri Light" w:hAnsi="Calibri Light" w:cs="Calibri Light"/>
          <w:b/>
          <w:bCs/>
          <w:sz w:val="22"/>
          <w:szCs w:val="22"/>
        </w:rPr>
        <w:t>:</w:t>
      </w:r>
      <w:r w:rsidR="009B6913" w:rsidRPr="006345C8">
        <w:rPr>
          <w:rFonts w:ascii="Calibri Light" w:hAnsi="Calibri Light" w:cs="Calibri Light"/>
          <w:bCs/>
          <w:sz w:val="22"/>
          <w:szCs w:val="22"/>
        </w:rPr>
        <w:t xml:space="preserve"> </w:t>
      </w:r>
      <w:r w:rsidR="006345C8" w:rsidRPr="006345C8">
        <w:rPr>
          <w:rFonts w:ascii="Calibri Light" w:hAnsi="Calibri Light" w:cs="Calibri Light"/>
          <w:bCs/>
          <w:sz w:val="22"/>
          <w:szCs w:val="22"/>
        </w:rPr>
        <w:t>l</w:t>
      </w:r>
      <w:r w:rsidR="009B6913" w:rsidRPr="006345C8">
        <w:rPr>
          <w:rFonts w:ascii="Calibri Light" w:hAnsi="Calibri Light" w:cs="Calibri Light"/>
          <w:sz w:val="22"/>
          <w:szCs w:val="22"/>
        </w:rPr>
        <w:t xml:space="preserve">’operatore economico deve allegare, all’interno della documentazione amministrativa, la copia del documento che attesta che l’operatore economico può essere verificato tramite </w:t>
      </w:r>
      <w:r w:rsidR="000475B5" w:rsidRPr="006345C8">
        <w:rPr>
          <w:rFonts w:ascii="Calibri Light" w:hAnsi="Calibri Light" w:cs="Calibri Light"/>
          <w:sz w:val="22"/>
          <w:szCs w:val="22"/>
        </w:rPr>
        <w:t>il Fascicolo Virtuale dell’Operatore Economico - FVOE</w:t>
      </w:r>
      <w:r w:rsidR="009B6913" w:rsidRPr="006345C8">
        <w:rPr>
          <w:rFonts w:ascii="Calibri Light" w:hAnsi="Calibri Light" w:cs="Calibri Light"/>
          <w:sz w:val="22"/>
          <w:szCs w:val="22"/>
        </w:rPr>
        <w:t>, cd. “PASSOE”.</w:t>
      </w:r>
    </w:p>
    <w:p w14:paraId="27433279"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53276B3A" w14:textId="432DFA56" w:rsidR="009B6913" w:rsidRPr="006345C8" w:rsidRDefault="001B739A" w:rsidP="009B6913">
      <w:pPr>
        <w:pStyle w:val="NormaleWeb"/>
        <w:spacing w:before="0" w:beforeAutospacing="0" w:after="0" w:afterAutospacing="0"/>
        <w:jc w:val="both"/>
        <w:rPr>
          <w:rFonts w:ascii="Calibri Light" w:eastAsia="Helvetica" w:hAnsi="Calibri Light" w:cs="Calibri Light"/>
          <w:color w:val="000000"/>
          <w:sz w:val="22"/>
          <w:szCs w:val="22"/>
          <w:u w:color="000000"/>
        </w:rPr>
      </w:pPr>
      <w:r>
        <w:rPr>
          <w:rFonts w:ascii="Calibri Light" w:hAnsi="Calibri Light" w:cs="Calibri Light"/>
          <w:b/>
          <w:bCs/>
          <w:caps/>
          <w:sz w:val="22"/>
          <w:szCs w:val="22"/>
        </w:rPr>
        <w:t>E</w:t>
      </w:r>
      <w:r w:rsidR="009B6913" w:rsidRPr="006345C8">
        <w:rPr>
          <w:rFonts w:ascii="Calibri Light" w:hAnsi="Calibri Light" w:cs="Calibri Light"/>
          <w:b/>
          <w:bCs/>
          <w:caps/>
          <w:sz w:val="22"/>
          <w:szCs w:val="22"/>
        </w:rPr>
        <w:t>. Contributo all’A.N.A.C.</w:t>
      </w:r>
      <w:r w:rsidR="006345C8" w:rsidRPr="006345C8">
        <w:rPr>
          <w:rFonts w:ascii="Calibri Light" w:hAnsi="Calibri Light" w:cs="Calibri Light"/>
          <w:b/>
          <w:bCs/>
          <w:caps/>
          <w:sz w:val="22"/>
          <w:szCs w:val="22"/>
        </w:rPr>
        <w:t>:</w:t>
      </w:r>
      <w:r w:rsidR="009B6913" w:rsidRPr="006345C8">
        <w:rPr>
          <w:rFonts w:ascii="Calibri Light" w:hAnsi="Calibri Light" w:cs="Calibri Light"/>
          <w:bCs/>
          <w:caps/>
          <w:sz w:val="22"/>
          <w:szCs w:val="22"/>
        </w:rPr>
        <w:t xml:space="preserve"> </w:t>
      </w:r>
      <w:r w:rsidR="006345C8" w:rsidRPr="006345C8">
        <w:rPr>
          <w:rFonts w:ascii="Calibri Light" w:hAnsi="Calibri Light" w:cs="Calibri Light"/>
          <w:bCs/>
          <w:sz w:val="22"/>
          <w:szCs w:val="22"/>
        </w:rPr>
        <w:t>l</w:t>
      </w:r>
      <w:r w:rsidR="009B6913" w:rsidRPr="006345C8">
        <w:rPr>
          <w:rFonts w:ascii="Calibri Light" w:hAnsi="Calibri Light" w:cs="Calibri Light"/>
          <w:sz w:val="22"/>
          <w:szCs w:val="22"/>
        </w:rPr>
        <w:t>’operatore economico dovrà allegare, all’interno della documentazione amministrativa, la scansione della ricevuta di pagamento o documento analogo.</w:t>
      </w:r>
    </w:p>
    <w:p w14:paraId="08EEE047" w14:textId="77777777" w:rsidR="001B739A" w:rsidRPr="004C4F40" w:rsidRDefault="001B739A" w:rsidP="001B739A">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662818E6" w14:textId="1AE1E6E0" w:rsidR="006345C8" w:rsidRPr="006345C8" w:rsidRDefault="00772D80" w:rsidP="006345C8">
      <w:pPr>
        <w:pStyle w:val="NormaleWeb"/>
        <w:spacing w:before="0" w:beforeAutospacing="0" w:after="0" w:afterAutospacing="0"/>
        <w:jc w:val="both"/>
        <w:rPr>
          <w:rFonts w:ascii="Calibri Light" w:hAnsi="Calibri Light" w:cs="Calibri Light"/>
          <w:sz w:val="22"/>
          <w:szCs w:val="22"/>
        </w:rPr>
      </w:pPr>
      <w:r>
        <w:rPr>
          <w:rFonts w:ascii="Calibri Light" w:hAnsi="Calibri Light" w:cs="Calibri Light"/>
          <w:b/>
          <w:bCs/>
          <w:caps/>
          <w:sz w:val="22"/>
          <w:szCs w:val="22"/>
        </w:rPr>
        <w:t>F</w:t>
      </w:r>
      <w:r w:rsidR="006345C8" w:rsidRPr="006345C8">
        <w:rPr>
          <w:rFonts w:ascii="Calibri Light" w:hAnsi="Calibri Light" w:cs="Calibri Light"/>
          <w:b/>
          <w:bCs/>
          <w:caps/>
          <w:sz w:val="22"/>
          <w:szCs w:val="22"/>
        </w:rPr>
        <w:t>. ATTESTATO DI SOPRALLUOGO</w:t>
      </w:r>
      <w:r w:rsidR="006345C8">
        <w:rPr>
          <w:rFonts w:ascii="Calibri Light" w:hAnsi="Calibri Light" w:cs="Calibri Light"/>
          <w:b/>
          <w:bCs/>
          <w:caps/>
          <w:sz w:val="22"/>
          <w:szCs w:val="22"/>
        </w:rPr>
        <w:t>:</w:t>
      </w:r>
      <w:r w:rsidR="006345C8" w:rsidRPr="006345C8">
        <w:rPr>
          <w:rFonts w:ascii="Calibri Light" w:hAnsi="Calibri Light" w:cs="Calibri Light"/>
          <w:bCs/>
          <w:caps/>
          <w:sz w:val="22"/>
          <w:szCs w:val="22"/>
        </w:rPr>
        <w:t xml:space="preserve"> </w:t>
      </w:r>
      <w:r w:rsidR="006345C8">
        <w:rPr>
          <w:rFonts w:ascii="Calibri Light" w:hAnsi="Calibri Light" w:cs="Calibri Light"/>
          <w:bCs/>
          <w:sz w:val="22"/>
          <w:szCs w:val="22"/>
        </w:rPr>
        <w:t>l</w:t>
      </w:r>
      <w:r w:rsidR="006345C8" w:rsidRPr="006345C8">
        <w:rPr>
          <w:rFonts w:ascii="Calibri Light" w:hAnsi="Calibri Light" w:cs="Calibri Light"/>
          <w:sz w:val="22"/>
          <w:szCs w:val="22"/>
        </w:rPr>
        <w:t xml:space="preserve">’operatore economico deve allegare all’interno della documentazione amministrativa, la scansione dell’attestato comprovante l'avvenuto sopralluogo, debitamente sottoscritto, rilasciato dall’incaricato dell’Amministrazione per conto della quale viene svolta la procedura di gara. </w:t>
      </w:r>
    </w:p>
    <w:p w14:paraId="259BF3C2"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72130323" w14:textId="579E4B94" w:rsidR="009B6913" w:rsidRPr="006345C8" w:rsidRDefault="00772D80" w:rsidP="009B691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b/>
          <w:bCs/>
        </w:rPr>
        <w:t>G</w:t>
      </w:r>
      <w:r w:rsidR="009B6913" w:rsidRPr="006345C8">
        <w:rPr>
          <w:rFonts w:ascii="Calibri Light" w:hAnsi="Calibri Light" w:cs="Calibri Light"/>
          <w:b/>
          <w:bCs/>
        </w:rPr>
        <w:t xml:space="preserve">. </w:t>
      </w:r>
      <w:r w:rsidR="009B6913" w:rsidRPr="006345C8">
        <w:rPr>
          <w:rFonts w:ascii="Calibri Light" w:hAnsi="Calibri Light" w:cs="Calibri Light"/>
          <w:b/>
        </w:rPr>
        <w:t>DICHIARAZIONE INTEGRATIVA PER GLI OPERATORI ECONOMICI AMMESSI AL CONCORDATO PREVENTIVO CON CONTINUITÀ AZIENDALE DI CUI ALL’ARTICOLO 186 BIS DEL R.D. 16 MARZO 1942, N. 267</w:t>
      </w:r>
      <w:r w:rsidR="001B739A">
        <w:rPr>
          <w:rFonts w:ascii="Calibri Light" w:hAnsi="Calibri Light" w:cs="Calibri Light"/>
          <w:b/>
        </w:rPr>
        <w:t>:</w:t>
      </w:r>
      <w:r w:rsidR="009B6913" w:rsidRPr="006345C8">
        <w:rPr>
          <w:rFonts w:ascii="Calibri Light" w:hAnsi="Calibri Light" w:cs="Calibri Light"/>
          <w:b/>
        </w:rPr>
        <w:t xml:space="preserve"> </w:t>
      </w:r>
      <w:r w:rsidR="001B739A">
        <w:rPr>
          <w:rFonts w:ascii="Calibri Light" w:hAnsi="Calibri Light" w:cs="Calibri Light"/>
          <w:u w:val="single"/>
        </w:rPr>
        <w:t>ov</w:t>
      </w:r>
      <w:r w:rsidR="009B6913" w:rsidRPr="001B739A">
        <w:rPr>
          <w:rFonts w:ascii="Calibri Light" w:hAnsi="Calibri Light" w:cs="Calibri Light"/>
          <w:u w:val="single"/>
        </w:rPr>
        <w:t>e pertinente</w:t>
      </w:r>
      <w:r w:rsidR="009B6913" w:rsidRPr="006345C8">
        <w:rPr>
          <w:rFonts w:ascii="Calibri Light" w:hAnsi="Calibri Light" w:cs="Calibri Light"/>
        </w:rPr>
        <w:t>,</w:t>
      </w:r>
      <w:r w:rsidR="009B6913" w:rsidRPr="006345C8">
        <w:rPr>
          <w:rFonts w:ascii="Calibri Light" w:hAnsi="Calibri Light" w:cs="Calibri Light"/>
          <w:b/>
        </w:rPr>
        <w:t xml:space="preserve"> </w:t>
      </w:r>
      <w:r w:rsidR="009B6913" w:rsidRPr="006345C8">
        <w:rPr>
          <w:rFonts w:ascii="Calibri Light" w:eastAsia="Times New Roman" w:hAnsi="Calibri Light" w:cs="Calibri Light"/>
          <w:color w:val="auto"/>
        </w:rPr>
        <w:t>l’operatore economico</w:t>
      </w:r>
      <w:r w:rsidR="009B6913" w:rsidRPr="006345C8">
        <w:rPr>
          <w:rFonts w:ascii="Calibri Light" w:hAnsi="Calibri Light" w:cs="Calibri Light"/>
        </w:rPr>
        <w:t xml:space="preserve"> dichiara, ai sensi degli articoli 46 e 47 del decreto del Presidente della Repubblica n. 445/2000 gli estremi del provvedimento di ammissione al concordato e del provvedimento di autorizzazione a partecipare alle gare, nonché dichiara di non partecipare alla gara quale mandataria di un raggruppamento temporaneo di imprese e che le altre imprese aderenti al raggruppamento non sono assoggettate ad una procedura concorsuale ai sensi dell’articolo 186-bis, comma 6 del Regio Decreto 16 marzo 1942, n. 267.</w:t>
      </w:r>
    </w:p>
    <w:p w14:paraId="5E6C5790" w14:textId="77777777" w:rsidR="009B6913" w:rsidRPr="006345C8"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6345C8">
        <w:rPr>
          <w:rFonts w:ascii="Calibri Light" w:hAnsi="Calibri Light" w:cs="Calibri Light"/>
        </w:rPr>
        <w:t xml:space="preserve">Il concorrente presenta una relazione di un professionista in possesso dei requisiti di cui all'articolo 67, terzo comma, lettera d), del Regio Decreto 16 marzo 1942, n. 267, che attesta la </w:t>
      </w:r>
      <w:proofErr w:type="spellStart"/>
      <w:r w:rsidRPr="006345C8">
        <w:rPr>
          <w:rFonts w:ascii="Calibri Light" w:hAnsi="Calibri Light" w:cs="Calibri Light"/>
        </w:rPr>
        <w:t>conformita</w:t>
      </w:r>
      <w:proofErr w:type="spellEnd"/>
      <w:r w:rsidRPr="006345C8">
        <w:rPr>
          <w:rFonts w:ascii="Calibri Light" w:hAnsi="Calibri Light" w:cs="Calibri Light"/>
        </w:rPr>
        <w:t>̀ al piano e la ragionevole capacità di adempimento del contratto.</w:t>
      </w:r>
    </w:p>
    <w:p w14:paraId="656A5C43" w14:textId="77777777" w:rsidR="00586515" w:rsidRPr="00586515" w:rsidRDefault="00586515" w:rsidP="00586515">
      <w:pPr>
        <w:pStyle w:val="NormaleWeb"/>
        <w:widowControl w:val="0"/>
        <w:spacing w:before="0" w:beforeAutospacing="0" w:after="0" w:afterAutospacing="0"/>
        <w:jc w:val="both"/>
        <w:rPr>
          <w:rFonts w:ascii="Calibri Light" w:hAnsi="Calibri Light" w:cs="Calibri Light"/>
          <w:b/>
          <w:bCs/>
          <w:sz w:val="10"/>
          <w:szCs w:val="10"/>
        </w:rPr>
      </w:pPr>
    </w:p>
    <w:p w14:paraId="192B9132" w14:textId="4969C4A4" w:rsidR="001B739A" w:rsidRPr="00235DE4" w:rsidRDefault="00772D80" w:rsidP="001B739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b/>
          <w:bCs/>
        </w:rPr>
        <w:t>H</w:t>
      </w:r>
      <w:r w:rsidR="001B739A" w:rsidRPr="00D63951">
        <w:rPr>
          <w:rFonts w:ascii="Calibri Light" w:hAnsi="Calibri Light" w:cs="Calibri Light"/>
          <w:b/>
          <w:bCs/>
        </w:rPr>
        <w:t xml:space="preserve">. </w:t>
      </w:r>
      <w:r w:rsidR="001B739A" w:rsidRPr="00D63951">
        <w:rPr>
          <w:rFonts w:ascii="Calibri Light" w:hAnsi="Calibri Light" w:cs="Calibri Light"/>
          <w:b/>
        </w:rPr>
        <w:t>DOCUMENTAZIONE IN CASO DI AVVALIMENTO</w:t>
      </w:r>
      <w:r w:rsidR="001B739A">
        <w:rPr>
          <w:rFonts w:ascii="Calibri Light" w:hAnsi="Calibri Light" w:cs="Calibri Light"/>
          <w:b/>
        </w:rPr>
        <w:t>:</w:t>
      </w:r>
      <w:r w:rsidR="001B739A" w:rsidRPr="00D63951">
        <w:rPr>
          <w:rFonts w:ascii="Calibri Light" w:hAnsi="Calibri Light" w:cs="Calibri Light"/>
          <w:b/>
        </w:rPr>
        <w:t xml:space="preserve"> </w:t>
      </w:r>
      <w:r w:rsidR="001B739A" w:rsidRPr="001B739A">
        <w:rPr>
          <w:rFonts w:ascii="Calibri Light" w:hAnsi="Calibri Light" w:cs="Calibri Light"/>
          <w:bCs/>
        </w:rPr>
        <w:t>l</w:t>
      </w:r>
      <w:r w:rsidR="001B739A" w:rsidRPr="00D63951">
        <w:rPr>
          <w:rFonts w:ascii="Calibri Light" w:eastAsia="Times New Roman" w:hAnsi="Calibri Light" w:cs="Calibri Light"/>
          <w:color w:val="auto"/>
        </w:rPr>
        <w:t>’operatore economico deve allegare, in caso di ricorso all’avvalimento, la documentazione di cui all’art. 1</w:t>
      </w:r>
      <w:r w:rsidR="001B739A">
        <w:rPr>
          <w:rFonts w:ascii="Calibri Light" w:eastAsia="Times New Roman" w:hAnsi="Calibri Light" w:cs="Calibri Light"/>
          <w:color w:val="auto"/>
        </w:rPr>
        <w:t>3</w:t>
      </w:r>
      <w:r w:rsidR="001B739A" w:rsidRPr="00D63951">
        <w:rPr>
          <w:rFonts w:ascii="Calibri Light" w:eastAsia="Times New Roman" w:hAnsi="Calibri Light" w:cs="Calibri Light"/>
          <w:color w:val="auto"/>
        </w:rPr>
        <w:t xml:space="preserve"> del presente Disciplinare.</w:t>
      </w:r>
    </w:p>
    <w:p w14:paraId="478A80F9" w14:textId="77777777" w:rsidR="001B739A" w:rsidRPr="001B739A" w:rsidRDefault="001B739A" w:rsidP="00586515">
      <w:pPr>
        <w:pStyle w:val="NormaleWeb"/>
        <w:widowControl w:val="0"/>
        <w:spacing w:before="0" w:beforeAutospacing="0" w:after="0" w:afterAutospacing="0"/>
        <w:jc w:val="both"/>
        <w:rPr>
          <w:rFonts w:ascii="Calibri Light" w:hAnsi="Calibri Light" w:cs="Calibri Light"/>
          <w:b/>
          <w:bCs/>
          <w:sz w:val="10"/>
          <w:szCs w:val="10"/>
        </w:rPr>
      </w:pPr>
    </w:p>
    <w:p w14:paraId="036AFC02" w14:textId="7D2945F4" w:rsidR="00586515" w:rsidRPr="00FB1C47" w:rsidRDefault="00772D80" w:rsidP="00586515">
      <w:pPr>
        <w:pStyle w:val="NormaleWeb"/>
        <w:widowControl w:val="0"/>
        <w:spacing w:before="0" w:beforeAutospacing="0" w:after="0" w:afterAutospacing="0"/>
        <w:jc w:val="both"/>
        <w:rPr>
          <w:rFonts w:ascii="Calibri Light" w:hAnsi="Calibri Light" w:cs="Calibri Light"/>
          <w:b/>
          <w:bCs/>
          <w:sz w:val="22"/>
          <w:szCs w:val="22"/>
        </w:rPr>
      </w:pPr>
      <w:r>
        <w:rPr>
          <w:rFonts w:ascii="Calibri Light" w:hAnsi="Calibri Light" w:cs="Calibri Light"/>
          <w:b/>
          <w:bCs/>
          <w:sz w:val="22"/>
          <w:szCs w:val="22"/>
        </w:rPr>
        <w:t>I</w:t>
      </w:r>
      <w:r w:rsidR="00586515" w:rsidRPr="00FB1C47">
        <w:rPr>
          <w:rFonts w:ascii="Calibri Light" w:hAnsi="Calibri Light" w:cs="Calibri Light"/>
          <w:b/>
          <w:bCs/>
          <w:sz w:val="22"/>
          <w:szCs w:val="22"/>
        </w:rPr>
        <w:t xml:space="preserve">. </w:t>
      </w:r>
      <w:r w:rsidR="00586515">
        <w:rPr>
          <w:rFonts w:ascii="Calibri Light" w:hAnsi="Calibri Light" w:cs="Calibri Light"/>
          <w:b/>
          <w:bCs/>
          <w:sz w:val="22"/>
          <w:szCs w:val="22"/>
        </w:rPr>
        <w:t xml:space="preserve">RAPPORTO SULLA SITUAZIONE DEL PERSONALE </w:t>
      </w:r>
      <w:r w:rsidR="00586515" w:rsidRPr="00586515">
        <w:rPr>
          <w:rFonts w:ascii="Calibri Light" w:hAnsi="Calibri Light" w:cs="Calibri Light"/>
          <w:b/>
          <w:bCs/>
          <w:sz w:val="22"/>
          <w:szCs w:val="22"/>
          <w:u w:val="single"/>
        </w:rPr>
        <w:t>PER OPERATORI ECONOMICI CHE OCCUPANO OLTRE 50 DIPENDENTI</w:t>
      </w:r>
      <w:r w:rsidR="00586515">
        <w:rPr>
          <w:rFonts w:ascii="Calibri Light" w:hAnsi="Calibri Light" w:cs="Calibri Light"/>
          <w:b/>
          <w:bCs/>
          <w:sz w:val="22"/>
          <w:szCs w:val="22"/>
        </w:rPr>
        <w:t xml:space="preserve"> </w:t>
      </w:r>
      <w:r w:rsidR="00586515" w:rsidRPr="00FB1C47">
        <w:rPr>
          <w:rFonts w:ascii="Calibri Light" w:hAnsi="Calibri Light" w:cs="Calibri Light"/>
          <w:color w:val="000000"/>
          <w:sz w:val="22"/>
          <w:szCs w:val="22"/>
          <w:bdr w:val="nil"/>
        </w:rPr>
        <w:t>(par. 3 – art. 47, comma 2 del decreto interministeriale 7 dicembre 2021 “</w:t>
      </w:r>
      <w:r w:rsidR="00586515">
        <w:rPr>
          <w:rFonts w:ascii="Calibri Light" w:hAnsi="Calibri Light" w:cs="Calibri Light"/>
          <w:color w:val="000000"/>
          <w:sz w:val="22"/>
          <w:szCs w:val="22"/>
          <w:bdr w:val="nil"/>
        </w:rPr>
        <w:t>L</w:t>
      </w:r>
      <w:r w:rsidR="00586515" w:rsidRPr="00FB1C47">
        <w:rPr>
          <w:rFonts w:ascii="Calibri Light" w:hAnsi="Calibri Light" w:cs="Calibri Light"/>
          <w:color w:val="000000"/>
          <w:sz w:val="22"/>
          <w:szCs w:val="22"/>
          <w:bdr w:val="nil"/>
        </w:rPr>
        <w:t xml:space="preserve">inee guida volte a favorire la pari opportunità̀ di genere e generazionali, nonché́ l’inclusione lavorativa delle persone con disabilità nei contratti pubblici finanziati con le risorse del PNRR e del PNC”). </w:t>
      </w:r>
    </w:p>
    <w:p w14:paraId="2BBA4531" w14:textId="77777777" w:rsidR="00586515" w:rsidRPr="00586515" w:rsidRDefault="00586515" w:rsidP="009B6913">
      <w:pPr>
        <w:widowControl w:val="0"/>
        <w:rPr>
          <w:rFonts w:ascii="Calibri Light" w:hAnsi="Calibri Light" w:cs="Calibri Light"/>
          <w:b/>
          <w:bCs/>
          <w:sz w:val="10"/>
          <w:szCs w:val="10"/>
        </w:rPr>
      </w:pPr>
    </w:p>
    <w:p w14:paraId="1FB77ADA" w14:textId="0C549658" w:rsidR="009B6913" w:rsidRPr="006345C8" w:rsidRDefault="00772D80" w:rsidP="009B6913">
      <w:pPr>
        <w:widowControl w:val="0"/>
        <w:rPr>
          <w:rFonts w:ascii="Calibri Light" w:hAnsi="Calibri Light" w:cs="Calibri Light"/>
          <w:sz w:val="22"/>
          <w:szCs w:val="22"/>
          <w:highlight w:val="yellow"/>
        </w:rPr>
      </w:pPr>
      <w:r>
        <w:rPr>
          <w:rFonts w:ascii="Calibri Light" w:hAnsi="Calibri Light" w:cs="Calibri Light"/>
          <w:b/>
          <w:bCs/>
          <w:sz w:val="22"/>
          <w:szCs w:val="22"/>
        </w:rPr>
        <w:t>L</w:t>
      </w:r>
      <w:r w:rsidR="009B6913" w:rsidRPr="006345C8">
        <w:rPr>
          <w:rFonts w:ascii="Calibri Light" w:hAnsi="Calibri Light" w:cs="Calibri Light"/>
          <w:b/>
          <w:bCs/>
          <w:sz w:val="22"/>
          <w:szCs w:val="22"/>
        </w:rPr>
        <w:t xml:space="preserve">. </w:t>
      </w:r>
      <w:r w:rsidR="009B6913" w:rsidRPr="006345C8">
        <w:rPr>
          <w:rFonts w:ascii="Calibri Light" w:hAnsi="Calibri Light" w:cs="Calibri Light"/>
          <w:b/>
          <w:sz w:val="22"/>
          <w:szCs w:val="22"/>
        </w:rPr>
        <w:t>DOCUMENTAZIONE E DICHIARAZIONI ULTERIORI PER I SOGGETTI ASSOCIATI</w:t>
      </w:r>
    </w:p>
    <w:p w14:paraId="5CF0CF8A" w14:textId="77777777" w:rsidR="009B6913" w:rsidRPr="006345C8" w:rsidRDefault="009B6913" w:rsidP="009B6913">
      <w:pPr>
        <w:pStyle w:val="NormaleWeb"/>
        <w:widowControl w:val="0"/>
        <w:spacing w:before="0" w:beforeAutospacing="0" w:after="0" w:afterAutospacing="0"/>
        <w:jc w:val="both"/>
        <w:rPr>
          <w:rFonts w:ascii="Calibri Light" w:hAnsi="Calibri Light" w:cs="Calibri Light"/>
          <w:b/>
          <w:color w:val="000000"/>
          <w:sz w:val="22"/>
          <w:szCs w:val="22"/>
          <w:bdr w:val="nil"/>
        </w:rPr>
      </w:pPr>
      <w:r w:rsidRPr="006345C8">
        <w:rPr>
          <w:rFonts w:ascii="Calibri Light" w:hAnsi="Calibri Light" w:cs="Calibri Light"/>
          <w:b/>
          <w:color w:val="000000"/>
          <w:sz w:val="22"/>
          <w:szCs w:val="22"/>
          <w:bdr w:val="nil"/>
        </w:rPr>
        <w:t xml:space="preserve">Per i raggruppamenti temporanei </w:t>
      </w:r>
      <w:proofErr w:type="spellStart"/>
      <w:r w:rsidRPr="006345C8">
        <w:rPr>
          <w:rFonts w:ascii="Calibri Light" w:hAnsi="Calibri Light" w:cs="Calibri Light"/>
          <w:b/>
          <w:color w:val="000000"/>
          <w:sz w:val="22"/>
          <w:szCs w:val="22"/>
          <w:bdr w:val="nil"/>
        </w:rPr>
        <w:t>gia</w:t>
      </w:r>
      <w:proofErr w:type="spellEnd"/>
      <w:r w:rsidRPr="006345C8">
        <w:rPr>
          <w:rFonts w:ascii="Calibri Light" w:hAnsi="Calibri Light" w:cs="Calibri Light"/>
          <w:b/>
          <w:color w:val="000000"/>
          <w:sz w:val="22"/>
          <w:szCs w:val="22"/>
          <w:bdr w:val="nil"/>
        </w:rPr>
        <w:t>̀ costituiti:</w:t>
      </w:r>
    </w:p>
    <w:p w14:paraId="1D56D2E0" w14:textId="77777777" w:rsidR="009B6913" w:rsidRPr="00235DE4" w:rsidRDefault="009B6913" w:rsidP="009B6913">
      <w:pPr>
        <w:pStyle w:val="NormaleWeb"/>
        <w:widowControl w:val="0"/>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copia del mandato collettivo irrevocabile con rappresentanza conferito alla mandataria per atto pubblico o scrittura privata autenticata;</w:t>
      </w:r>
    </w:p>
    <w:p w14:paraId="26E4AAE0" w14:textId="77777777" w:rsidR="009B6913" w:rsidRPr="00235DE4" w:rsidRDefault="009B6913" w:rsidP="009B6913">
      <w:pPr>
        <w:pStyle w:val="NormaleWeb"/>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dichiarazione in cui si indica, ai sensi dell’art. 48, comma 4 del D.Lgs. 50/2016 e ss.mm.ii., le parti dei lavori che saranno eseguite dai singoli operatori economici riuniti o consorziati;</w:t>
      </w:r>
    </w:p>
    <w:p w14:paraId="2D7C2280" w14:textId="77777777" w:rsidR="009B6913" w:rsidRPr="00235DE4"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 xml:space="preserve">Per i consorzi ordinari o GEIE </w:t>
      </w:r>
      <w:proofErr w:type="spellStart"/>
      <w:r w:rsidRPr="00235DE4">
        <w:rPr>
          <w:rFonts w:ascii="Calibri Light" w:hAnsi="Calibri Light" w:cs="Calibri Light"/>
          <w:b/>
          <w:color w:val="000000"/>
          <w:sz w:val="22"/>
          <w:szCs w:val="22"/>
          <w:bdr w:val="nil"/>
        </w:rPr>
        <w:t>gia</w:t>
      </w:r>
      <w:proofErr w:type="spellEnd"/>
      <w:r w:rsidRPr="00235DE4">
        <w:rPr>
          <w:rFonts w:ascii="Calibri Light" w:hAnsi="Calibri Light" w:cs="Calibri Light"/>
          <w:b/>
          <w:color w:val="000000"/>
          <w:sz w:val="22"/>
          <w:szCs w:val="22"/>
          <w:bdr w:val="nil"/>
        </w:rPr>
        <w:t>̀ costituiti:</w:t>
      </w:r>
    </w:p>
    <w:p w14:paraId="0E445B26" w14:textId="77777777" w:rsidR="009B6913" w:rsidRPr="00235DE4" w:rsidRDefault="009B6913" w:rsidP="009B6913">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copia dell’atto costitutivo e dello statuto del consorzio o GEIE, con indicazione del soggetto designato quale capofila;</w:t>
      </w:r>
    </w:p>
    <w:p w14:paraId="6F6981B1" w14:textId="77777777" w:rsidR="009B6913" w:rsidRPr="00235DE4" w:rsidRDefault="009B6913" w:rsidP="009B6913">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lastRenderedPageBreak/>
        <w:t xml:space="preserve">dichiarazione in cui si indica, ai sensi dell’art. 48, comma 4 del D.Lgs. 50/2016 e ss.mm.ii., le parti dei lavori che saranno eseguite dai singoli operatori economici consorziati. </w:t>
      </w:r>
    </w:p>
    <w:p w14:paraId="3DA148AE" w14:textId="77777777" w:rsidR="009B6913" w:rsidRPr="00235DE4"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Per i raggruppamenti temporanei o consorzi ordinari o GEIE non ancora costituiti:</w:t>
      </w:r>
    </w:p>
    <w:p w14:paraId="6F6E0BE8" w14:textId="77777777" w:rsidR="009B6913" w:rsidRPr="00235DE4" w:rsidRDefault="009B6913" w:rsidP="009B6913">
      <w:pPr>
        <w:pStyle w:val="NormaleWeb"/>
        <w:numPr>
          <w:ilvl w:val="0"/>
          <w:numId w:val="24"/>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dichiarazione attestante: </w:t>
      </w:r>
    </w:p>
    <w:p w14:paraId="6BCBB52B" w14:textId="77777777" w:rsidR="009B6913" w:rsidRPr="00235DE4"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l’operatore economico al quale, in caso di aggiudicazione, </w:t>
      </w:r>
      <w:proofErr w:type="spellStart"/>
      <w:r w:rsidRPr="00235DE4">
        <w:rPr>
          <w:rFonts w:ascii="Calibri Light" w:hAnsi="Calibri Light" w:cs="Calibri Light"/>
          <w:color w:val="000000"/>
          <w:sz w:val="22"/>
          <w:szCs w:val="22"/>
          <w:bdr w:val="nil"/>
        </w:rPr>
        <w:t>sara</w:t>
      </w:r>
      <w:proofErr w:type="spellEnd"/>
      <w:r w:rsidRPr="00235DE4">
        <w:rPr>
          <w:rFonts w:ascii="Calibri Light" w:hAnsi="Calibri Light" w:cs="Calibri Light"/>
          <w:color w:val="000000"/>
          <w:sz w:val="22"/>
          <w:szCs w:val="22"/>
          <w:bdr w:val="nil"/>
        </w:rPr>
        <w:t xml:space="preserve">̀ conferito mandato speciale con rappresentanza o funzioni di capogruppo; </w:t>
      </w:r>
    </w:p>
    <w:p w14:paraId="00F2366D" w14:textId="77777777" w:rsidR="009B6913" w:rsidRPr="00235DE4"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l’impegno, in caso di aggiudicazione, ad uniformarsi alla disciplina vigente con riguardo ai raggruppamenti temporanei o consorzi o GEIE ai sensi dell’art. 48 comma 8 del D.Lgs. 50/2016 e ss.mm.ii. conferendo mandato collettivo speciale con rappresentanza all’impresa qualificata come mandataria che </w:t>
      </w:r>
      <w:proofErr w:type="spellStart"/>
      <w:r w:rsidRPr="00235DE4">
        <w:rPr>
          <w:rFonts w:ascii="Calibri Light" w:hAnsi="Calibri Light" w:cs="Calibri Light"/>
          <w:color w:val="000000"/>
          <w:sz w:val="22"/>
          <w:szCs w:val="22"/>
          <w:bdr w:val="nil"/>
        </w:rPr>
        <w:t>stipulera</w:t>
      </w:r>
      <w:proofErr w:type="spellEnd"/>
      <w:r w:rsidRPr="00235DE4">
        <w:rPr>
          <w:rFonts w:ascii="Calibri Light" w:hAnsi="Calibri Light" w:cs="Calibri Light"/>
          <w:color w:val="000000"/>
          <w:sz w:val="22"/>
          <w:szCs w:val="22"/>
          <w:bdr w:val="nil"/>
        </w:rPr>
        <w:t xml:space="preserve">̀ il contratto in nome e per conto delle mandanti/consorziate; </w:t>
      </w:r>
    </w:p>
    <w:p w14:paraId="671E9430" w14:textId="77777777" w:rsidR="009B6913" w:rsidRPr="00235DE4"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riuniti o consorziati. </w:t>
      </w:r>
    </w:p>
    <w:p w14:paraId="1B27F62B" w14:textId="77777777" w:rsidR="009B6913" w:rsidRPr="00235DE4"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Per le aggregazioni di imprese aderenti al contratto di rete, se la rete è dotata di un organo comune con potere di rappresentanza e soggettività giuridica:</w:t>
      </w:r>
    </w:p>
    <w:p w14:paraId="671B90CF" w14:textId="77777777" w:rsidR="009B6913" w:rsidRPr="00235DE4"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copia del contratto di rete, con indicazione dell’organo comune che agisce in rappresentanza della rete; </w:t>
      </w:r>
    </w:p>
    <w:p w14:paraId="278F3017" w14:textId="77777777" w:rsidR="009B6913" w:rsidRPr="00235DE4"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dichiarazione, sottoscritta dal legale rappresentante dell’organo comune, che indichi per quali imprese la rete concorre;</w:t>
      </w:r>
    </w:p>
    <w:p w14:paraId="3B34A27F" w14:textId="77777777" w:rsidR="009B6913" w:rsidRPr="00235DE4"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dichiarazione che indichi le parti dei lavori che saranno eseguite dai singoli operatori economici aggregati in rete. </w:t>
      </w:r>
    </w:p>
    <w:p w14:paraId="6D4AA831" w14:textId="77777777" w:rsidR="009B6913" w:rsidRPr="00235DE4"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Per le aggregazioni di imprese aderenti al contratto di rete, se la rete è dotata di un organo comune con potere di rappresentanza ma è priva di soggettività giuridica:</w:t>
      </w:r>
    </w:p>
    <w:p w14:paraId="642359A2" w14:textId="77777777" w:rsidR="009B6913" w:rsidRPr="00235DE4"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rPr>
        <w:t>copia del contratto di rete;</w:t>
      </w:r>
    </w:p>
    <w:p w14:paraId="3B32832E" w14:textId="77777777" w:rsidR="009B6913" w:rsidRPr="00235DE4"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rPr>
        <w:t>copia del mandato collettivo irrevocabile con rappresentanza conferito all’organo comune;</w:t>
      </w:r>
    </w:p>
    <w:p w14:paraId="1BDF41B2" w14:textId="77777777" w:rsidR="009B6913" w:rsidRPr="00235DE4"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rPr>
        <w:t xml:space="preserve">dichiarazione che indichi le parti dei lavori che saranno eseguite dai singoli operatori economici aggregati in rete. </w:t>
      </w:r>
    </w:p>
    <w:p w14:paraId="5EE8162A" w14:textId="77777777" w:rsidR="009B6913" w:rsidRPr="00235DE4" w:rsidRDefault="009B6913" w:rsidP="009B6913">
      <w:pPr>
        <w:pStyle w:val="NormaleWeb"/>
        <w:spacing w:before="0" w:beforeAutospacing="0" w:after="0" w:afterAutospacing="0"/>
        <w:jc w:val="both"/>
        <w:rPr>
          <w:rFonts w:ascii="Calibri Light" w:hAnsi="Calibri Light" w:cs="Calibri Light"/>
          <w:b/>
          <w:sz w:val="22"/>
          <w:szCs w:val="22"/>
        </w:rPr>
      </w:pPr>
      <w:r w:rsidRPr="00235DE4">
        <w:rPr>
          <w:rFonts w:ascii="Calibri Light" w:hAnsi="Calibri Light" w:cs="Calibri Light"/>
          <w:b/>
          <w:sz w:val="22"/>
          <w:szCs w:val="22"/>
        </w:rPr>
        <w:t xml:space="preserve">Per le aggregazioni di imprese aderenti al contratto di rete, se la rete è dotata di un organo comune privo del potere di rappresentanza o se la rete è sprovvista di organo comune, ovvero, se l’organo comune è privo dei requisiti di qualificazione richiesti, partecipa nelle forme del RTI costituito o costituendo: </w:t>
      </w:r>
    </w:p>
    <w:p w14:paraId="08A7348F" w14:textId="77777777" w:rsidR="009B6913" w:rsidRPr="00235DE4" w:rsidRDefault="009B6913" w:rsidP="009B6913">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u w:val="single"/>
        </w:rPr>
        <w:t>in caso di RTI costituito</w:t>
      </w:r>
      <w:r w:rsidRPr="00235DE4">
        <w:rPr>
          <w:rFonts w:ascii="Calibri Light" w:hAnsi="Calibri Light" w:cs="Calibri Light"/>
          <w:sz w:val="22"/>
          <w:szCs w:val="22"/>
        </w:rPr>
        <w:t xml:space="preserve">: </w:t>
      </w:r>
    </w:p>
    <w:p w14:paraId="119809A0" w14:textId="77777777" w:rsidR="009B6913" w:rsidRPr="00235DE4"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copia del contratto di rete;</w:t>
      </w:r>
    </w:p>
    <w:p w14:paraId="10B5F108" w14:textId="77777777" w:rsidR="009B6913" w:rsidRPr="00235DE4"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copia del mandato collettivo irrevocabile con rappresentanza conferito alla mandataria;</w:t>
      </w:r>
    </w:p>
    <w:p w14:paraId="2EEC7256" w14:textId="77777777" w:rsidR="009B6913" w:rsidRPr="00235DE4"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dichiarazione che indichi le parti dei lavori che saranno eseguite dai singoli operatori economici aggregati in rete. </w:t>
      </w:r>
    </w:p>
    <w:p w14:paraId="3FEB0A16" w14:textId="77777777" w:rsidR="009B6913" w:rsidRPr="00235DE4" w:rsidRDefault="009B6913" w:rsidP="009B6913">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u w:val="single"/>
        </w:rPr>
        <w:t>in caso di RTI costituendo</w:t>
      </w:r>
      <w:r w:rsidRPr="00235DE4">
        <w:rPr>
          <w:rFonts w:ascii="Calibri Light" w:hAnsi="Calibri Light" w:cs="Calibri Light"/>
          <w:sz w:val="22"/>
          <w:szCs w:val="22"/>
        </w:rPr>
        <w:t xml:space="preserve">: </w:t>
      </w:r>
    </w:p>
    <w:p w14:paraId="36EEB45A" w14:textId="77777777" w:rsidR="009B6913" w:rsidRPr="00235DE4"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copia del contratto di rete;</w:t>
      </w:r>
    </w:p>
    <w:p w14:paraId="7E89A9AC" w14:textId="77777777" w:rsidR="009B6913" w:rsidRPr="00235DE4" w:rsidRDefault="009B6913" w:rsidP="009B6913">
      <w:pPr>
        <w:pStyle w:val="NormaleWeb"/>
        <w:widowControl w:val="0"/>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dichiarazioni, rese da ciascun concorrente aderente all’aggregazione di rete, attestanti: </w:t>
      </w:r>
    </w:p>
    <w:p w14:paraId="023F288B" w14:textId="77777777" w:rsidR="009B6913" w:rsidRPr="00235DE4"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a quale concorrente, in caso di aggiudicazione, </w:t>
      </w:r>
      <w:proofErr w:type="spellStart"/>
      <w:r w:rsidRPr="00235DE4">
        <w:rPr>
          <w:rFonts w:ascii="Calibri Light" w:hAnsi="Calibri Light" w:cs="Calibri Light"/>
          <w:sz w:val="22"/>
          <w:szCs w:val="22"/>
        </w:rPr>
        <w:t>sara</w:t>
      </w:r>
      <w:proofErr w:type="spellEnd"/>
      <w:r w:rsidRPr="00235DE4">
        <w:rPr>
          <w:rFonts w:ascii="Calibri Light" w:hAnsi="Calibri Light" w:cs="Calibri Light"/>
          <w:sz w:val="22"/>
          <w:szCs w:val="22"/>
        </w:rPr>
        <w:t>̀ conferito mandato speciale con rappresentanza o funzioni di capogruppo;</w:t>
      </w:r>
    </w:p>
    <w:p w14:paraId="4C03161E" w14:textId="77777777" w:rsidR="009B6913" w:rsidRPr="00235DE4"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 l’impegno, in caso di aggiudicazione, ad uniformarsi alla disciplina vigente in materia di raggruppamenti temporanei; </w:t>
      </w:r>
    </w:p>
    <w:p w14:paraId="2D744A87" w14:textId="77777777" w:rsidR="009B6913" w:rsidRPr="00235DE4"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le parti dei lavori che saranno eseguite dai singoli operatori economici aggregati in rete. </w:t>
      </w:r>
    </w:p>
    <w:p w14:paraId="615BEE6A" w14:textId="77777777" w:rsidR="009B6913" w:rsidRPr="00235DE4" w:rsidRDefault="009B6913" w:rsidP="009B6913">
      <w:pPr>
        <w:pStyle w:val="NormaleWeb"/>
        <w:widowControl w:val="0"/>
        <w:spacing w:before="0" w:beforeAutospacing="0" w:after="0" w:afterAutospacing="0"/>
        <w:jc w:val="both"/>
        <w:rPr>
          <w:rFonts w:ascii="Calibri Light" w:hAnsi="Calibri Light" w:cs="Calibri Light"/>
          <w:b/>
          <w:sz w:val="22"/>
          <w:szCs w:val="22"/>
        </w:rPr>
      </w:pPr>
      <w:r w:rsidRPr="00235DE4">
        <w:rPr>
          <w:rFonts w:ascii="Calibri Light" w:hAnsi="Calibri Light" w:cs="Calibri Light"/>
          <w:b/>
          <w:sz w:val="22"/>
          <w:szCs w:val="22"/>
        </w:rPr>
        <w:t xml:space="preserve">Per i </w:t>
      </w:r>
      <w:r w:rsidRPr="00235DE4">
        <w:rPr>
          <w:rFonts w:ascii="Calibri Light" w:hAnsi="Calibri Light" w:cs="Calibri Light"/>
          <w:b/>
          <w:bCs/>
          <w:sz w:val="22"/>
          <w:szCs w:val="22"/>
        </w:rPr>
        <w:t xml:space="preserve">consorzi ex articolo 45, comma 2, lett. b) e c), del </w:t>
      </w:r>
      <w:r w:rsidRPr="00235DE4">
        <w:rPr>
          <w:rFonts w:ascii="Calibri Light" w:hAnsi="Calibri Light" w:cs="Calibri Light"/>
          <w:b/>
          <w:color w:val="000000"/>
          <w:sz w:val="22"/>
          <w:szCs w:val="22"/>
          <w:bdr w:val="nil"/>
        </w:rPr>
        <w:t>D.Lgs. 50/2016 e ss.mm.ii.</w:t>
      </w:r>
      <w:r w:rsidRPr="00235DE4">
        <w:rPr>
          <w:rFonts w:ascii="Calibri Light" w:hAnsi="Calibri Light" w:cs="Calibri Light"/>
          <w:b/>
          <w:bCs/>
          <w:sz w:val="22"/>
          <w:szCs w:val="22"/>
        </w:rPr>
        <w:t>:</w:t>
      </w:r>
    </w:p>
    <w:p w14:paraId="1ED63C64" w14:textId="77777777" w:rsidR="009B6913" w:rsidRPr="00235DE4" w:rsidRDefault="009B6913" w:rsidP="009B6913">
      <w:pPr>
        <w:pStyle w:val="NormaleWeb"/>
        <w:widowControl w:val="0"/>
        <w:spacing w:before="0" w:beforeAutospacing="0" w:after="0" w:afterAutospacing="0"/>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copia dell’atto costitutivo e dello statuto del consorzio;</w:t>
      </w:r>
    </w:p>
    <w:p w14:paraId="1BD780AD" w14:textId="5844EE3B" w:rsidR="009B6913" w:rsidRPr="00235DE4" w:rsidRDefault="009B6913" w:rsidP="009B6913">
      <w:pPr>
        <w:pStyle w:val="NormaleWeb"/>
        <w:widowControl w:val="0"/>
        <w:spacing w:before="0" w:beforeAutospacing="0" w:after="0" w:afterAutospacing="0"/>
        <w:jc w:val="both"/>
        <w:rPr>
          <w:rFonts w:ascii="Calibri Light" w:hAnsi="Calibri Light" w:cs="Calibri Light"/>
          <w:sz w:val="22"/>
          <w:szCs w:val="22"/>
          <w:u w:val="single"/>
        </w:rPr>
      </w:pPr>
      <w:r w:rsidRPr="00235DE4">
        <w:rPr>
          <w:rFonts w:ascii="Calibri Light" w:hAnsi="Calibri Light" w:cs="Calibri Light"/>
          <w:sz w:val="22"/>
          <w:szCs w:val="22"/>
          <w:u w:val="single"/>
        </w:rPr>
        <w:t xml:space="preserve">Le dichiarazioni di cui al presente punto </w:t>
      </w:r>
      <w:r w:rsidR="00772D80">
        <w:rPr>
          <w:rFonts w:ascii="Calibri Light" w:hAnsi="Calibri Light" w:cs="Calibri Light"/>
          <w:sz w:val="22"/>
          <w:szCs w:val="22"/>
          <w:u w:val="single"/>
        </w:rPr>
        <w:t>L</w:t>
      </w:r>
      <w:r w:rsidRPr="00235DE4">
        <w:rPr>
          <w:rFonts w:ascii="Calibri Light" w:hAnsi="Calibri Light" w:cs="Calibri Light"/>
          <w:sz w:val="22"/>
          <w:szCs w:val="22"/>
          <w:u w:val="single"/>
        </w:rPr>
        <w:t xml:space="preserve">. potranno essere rese sotto forma di allegati alla domanda di partecipazione ovvero quali sezioni interne alla domanda medesima. </w:t>
      </w:r>
    </w:p>
    <w:p w14:paraId="387816B6"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73382BFF" w14:textId="6D1F2518" w:rsidR="009B6913" w:rsidRDefault="00772D80" w:rsidP="009B6913">
      <w:pPr>
        <w:pStyle w:val="NormaleWeb"/>
        <w:widowControl w:val="0"/>
        <w:spacing w:before="0" w:beforeAutospacing="0" w:after="0" w:afterAutospacing="0"/>
        <w:jc w:val="both"/>
        <w:rPr>
          <w:rFonts w:ascii="Calibri Light" w:hAnsi="Calibri Light" w:cs="Calibri Light"/>
          <w:sz w:val="22"/>
          <w:szCs w:val="22"/>
        </w:rPr>
      </w:pPr>
      <w:r>
        <w:rPr>
          <w:rFonts w:ascii="Calibri Light" w:hAnsi="Calibri Light" w:cs="Calibri Light"/>
          <w:b/>
          <w:bCs/>
          <w:sz w:val="22"/>
          <w:szCs w:val="22"/>
        </w:rPr>
        <w:t>M</w:t>
      </w:r>
      <w:r w:rsidR="000D38C2">
        <w:rPr>
          <w:rFonts w:ascii="Calibri Light" w:hAnsi="Calibri Light" w:cs="Calibri Light"/>
          <w:b/>
          <w:bCs/>
          <w:sz w:val="22"/>
          <w:szCs w:val="22"/>
        </w:rPr>
        <w:t>.</w:t>
      </w:r>
      <w:r w:rsidR="009B6913" w:rsidRPr="00235DE4">
        <w:rPr>
          <w:rFonts w:ascii="Calibri Light" w:hAnsi="Calibri Light" w:cs="Calibri Light"/>
          <w:b/>
          <w:bCs/>
          <w:sz w:val="22"/>
          <w:szCs w:val="22"/>
        </w:rPr>
        <w:t xml:space="preserve"> </w:t>
      </w:r>
      <w:r w:rsidR="006345C8" w:rsidRPr="00235DE4">
        <w:rPr>
          <w:rFonts w:ascii="Calibri Light" w:hAnsi="Calibri Light" w:cs="Calibri Light"/>
          <w:b/>
          <w:bCs/>
          <w:sz w:val="22"/>
          <w:szCs w:val="22"/>
        </w:rPr>
        <w:t>PROCURA</w:t>
      </w:r>
      <w:r w:rsidR="006345C8">
        <w:rPr>
          <w:rFonts w:ascii="Calibri Light" w:hAnsi="Calibri Light" w:cs="Calibri Light"/>
          <w:b/>
          <w:bCs/>
          <w:sz w:val="22"/>
          <w:szCs w:val="22"/>
        </w:rPr>
        <w:t>:</w:t>
      </w:r>
      <w:r w:rsidR="006345C8" w:rsidRPr="00235DE4">
        <w:rPr>
          <w:rFonts w:ascii="Calibri Light" w:hAnsi="Calibri Light" w:cs="Calibri Light"/>
          <w:bCs/>
          <w:sz w:val="22"/>
          <w:szCs w:val="22"/>
        </w:rPr>
        <w:t xml:space="preserve"> </w:t>
      </w:r>
      <w:r w:rsidR="006345C8">
        <w:rPr>
          <w:rFonts w:ascii="Calibri Light" w:hAnsi="Calibri Light" w:cs="Calibri Light"/>
          <w:bCs/>
          <w:sz w:val="22"/>
          <w:szCs w:val="22"/>
        </w:rPr>
        <w:t>n</w:t>
      </w:r>
      <w:r w:rsidR="009B6913" w:rsidRPr="00235DE4">
        <w:rPr>
          <w:rFonts w:ascii="Calibri Light" w:hAnsi="Calibri Light" w:cs="Calibri Light"/>
          <w:sz w:val="22"/>
          <w:szCs w:val="22"/>
        </w:rPr>
        <w:t>el caso in cui intervenisse nel procedimento di gara con un soggetto diverso dal suo legale rappresentante, l’operatore economico deve allegare, all’interno della documentazione amministrativa, copia autentica della procura attestante i poteri conferitigli.</w:t>
      </w:r>
    </w:p>
    <w:p w14:paraId="02C0C5FC"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72F51AB1" w14:textId="1B6195B0" w:rsidR="009B6913" w:rsidRDefault="009B6913" w:rsidP="009B6913">
      <w:pPr>
        <w:pStyle w:val="NormaleWeb"/>
        <w:widowControl w:val="0"/>
        <w:spacing w:before="0" w:beforeAutospacing="0" w:after="0" w:afterAutospacing="0"/>
        <w:jc w:val="both"/>
        <w:rPr>
          <w:rFonts w:ascii="Calibri Light" w:hAnsi="Calibri Light" w:cs="Calibri Light"/>
          <w:sz w:val="22"/>
          <w:szCs w:val="22"/>
        </w:rPr>
      </w:pPr>
      <w:r w:rsidRPr="000475B5">
        <w:rPr>
          <w:rFonts w:ascii="Calibri Light" w:hAnsi="Calibri Light" w:cs="Calibri Light"/>
          <w:sz w:val="22"/>
          <w:szCs w:val="22"/>
        </w:rPr>
        <w:t xml:space="preserve">Le carenze di qualsiasi elemento formale della domanda possono essere sanate attraverso la procedura di </w:t>
      </w:r>
      <w:r w:rsidRPr="00772D80">
        <w:rPr>
          <w:rFonts w:ascii="Calibri Light" w:hAnsi="Calibri Light" w:cs="Calibri Light"/>
          <w:sz w:val="22"/>
          <w:szCs w:val="22"/>
        </w:rPr>
        <w:t>“</w:t>
      </w:r>
      <w:r w:rsidRPr="00772D80">
        <w:rPr>
          <w:rFonts w:ascii="Calibri Light" w:hAnsi="Calibri Light" w:cs="Calibri Light"/>
          <w:b/>
          <w:sz w:val="22"/>
          <w:szCs w:val="22"/>
        </w:rPr>
        <w:t>Soccorso Istruttorio</w:t>
      </w:r>
      <w:r w:rsidRPr="00772D80">
        <w:rPr>
          <w:rFonts w:ascii="Calibri Light" w:hAnsi="Calibri Light" w:cs="Calibri Light"/>
          <w:sz w:val="22"/>
          <w:szCs w:val="22"/>
        </w:rPr>
        <w:t xml:space="preserve">”, previsto dall’art. 83, comma 9, del </w:t>
      </w:r>
      <w:r w:rsidRPr="00772D80">
        <w:rPr>
          <w:rFonts w:ascii="Calibri Light" w:hAnsi="Calibri Light" w:cs="Calibri Light"/>
          <w:sz w:val="22"/>
          <w:szCs w:val="22"/>
          <w:u w:color="000000"/>
        </w:rPr>
        <w:t>D.Lgs. 50/2016 e ss.mm.ii</w:t>
      </w:r>
      <w:r w:rsidRPr="00772D80">
        <w:rPr>
          <w:rFonts w:ascii="Calibri Light" w:hAnsi="Calibri Light" w:cs="Calibri Light"/>
          <w:sz w:val="22"/>
          <w:szCs w:val="22"/>
        </w:rPr>
        <w:t xml:space="preserve">. In particolare, la mancanza, l'incompletezza ed ogni altra irregolarità essenziale degli elementi e del documento di gara unico </w:t>
      </w:r>
      <w:r w:rsidRPr="00772D80">
        <w:rPr>
          <w:rFonts w:ascii="Calibri Light" w:hAnsi="Calibri Light" w:cs="Calibri Light"/>
          <w:sz w:val="22"/>
          <w:szCs w:val="22"/>
        </w:rPr>
        <w:lastRenderedPageBreak/>
        <w:t xml:space="preserve">europeo di cui all’articolo 85, con esclusione di quelle afferenti all’offerta economica e all’offerta tecnica, la stazione appaltante assegna al concorrente un termine, non superiore a </w:t>
      </w:r>
      <w:r w:rsidR="00772D80" w:rsidRPr="00772D80">
        <w:rPr>
          <w:rFonts w:ascii="Calibri Light" w:hAnsi="Calibri Light" w:cs="Calibri Light"/>
          <w:sz w:val="22"/>
          <w:szCs w:val="22"/>
        </w:rPr>
        <w:t>dieci</w:t>
      </w:r>
      <w:r w:rsidRPr="00772D80">
        <w:rPr>
          <w:rFonts w:ascii="Calibri Light" w:hAnsi="Calibri Light" w:cs="Calibri Light"/>
          <w:sz w:val="22"/>
          <w:szCs w:val="22"/>
        </w:rPr>
        <w:t xml:space="preserve">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w:t>
      </w:r>
      <w:r w:rsidRPr="000475B5">
        <w:rPr>
          <w:rFonts w:ascii="Calibri Light" w:hAnsi="Calibri Light" w:cs="Calibri Light"/>
          <w:sz w:val="22"/>
          <w:szCs w:val="22"/>
        </w:rPr>
        <w:t xml:space="preserve"> </w:t>
      </w:r>
    </w:p>
    <w:p w14:paraId="0E970065" w14:textId="77777777" w:rsidR="00954D4A" w:rsidRPr="004C4F40" w:rsidRDefault="00954D4A" w:rsidP="00954D4A">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50FEB43F" w14:textId="18B1C253" w:rsidR="00954D4A" w:rsidRPr="00954D4A" w:rsidRDefault="00954D4A" w:rsidP="00954D4A">
      <w:pPr>
        <w:pStyle w:val="NormaleWeb"/>
        <w:widowControl w:val="0"/>
        <w:spacing w:before="0" w:beforeAutospacing="0" w:after="0" w:afterAutospacing="0"/>
        <w:jc w:val="both"/>
        <w:rPr>
          <w:rFonts w:ascii="Calibri Light" w:hAnsi="Calibri Light" w:cs="Calibri Light"/>
          <w:i/>
          <w:iCs/>
          <w:sz w:val="22"/>
          <w:szCs w:val="22"/>
        </w:rPr>
      </w:pPr>
      <w:r w:rsidRPr="00954D4A">
        <w:rPr>
          <w:rFonts w:ascii="Calibri Light" w:hAnsi="Calibri Light" w:cs="Calibri Light"/>
          <w:i/>
          <w:iCs/>
          <w:sz w:val="22"/>
          <w:szCs w:val="22"/>
        </w:rPr>
        <w:t>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parità, purché redatto e trasmesso in data anteriore al termine per la presentazione delle offerte.</w:t>
      </w:r>
    </w:p>
    <w:p w14:paraId="0418D198" w14:textId="77777777" w:rsidR="00954D4A" w:rsidRPr="004C4F40" w:rsidRDefault="00954D4A" w:rsidP="00954D4A">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6DA6F2DC" w14:textId="2A4EAA5B" w:rsidR="009B6913" w:rsidRDefault="009B6913" w:rsidP="009B6913">
      <w:pPr>
        <w:pStyle w:val="NormaleWeb"/>
        <w:widowControl w:val="0"/>
        <w:spacing w:before="0" w:beforeAutospacing="0" w:after="0" w:afterAutospacing="0"/>
        <w:jc w:val="both"/>
        <w:rPr>
          <w:rFonts w:ascii="Calibri Light" w:hAnsi="Calibri Light" w:cs="Calibri Light"/>
          <w:bCs/>
          <w:sz w:val="22"/>
          <w:szCs w:val="22"/>
        </w:rPr>
      </w:pPr>
      <w:r w:rsidRPr="000475B5">
        <w:rPr>
          <w:rFonts w:ascii="Calibri Light" w:hAnsi="Calibri Light" w:cs="Calibri Light"/>
          <w:b/>
          <w:bCs/>
          <w:sz w:val="22"/>
          <w:szCs w:val="22"/>
        </w:rPr>
        <w:t>A pena di esclusione</w:t>
      </w:r>
      <w:r w:rsidRPr="000475B5">
        <w:rPr>
          <w:rFonts w:ascii="Calibri Light" w:hAnsi="Calibri Light" w:cs="Calibri Light"/>
          <w:bCs/>
          <w:sz w:val="22"/>
          <w:szCs w:val="22"/>
        </w:rPr>
        <w:t xml:space="preserve"> non dovranno essere inseriti nella documentazione amministrativa riferimenti all’offerta economica.</w:t>
      </w:r>
    </w:p>
    <w:p w14:paraId="26EA244D" w14:textId="77777777" w:rsidR="006345C8" w:rsidRPr="000475B5" w:rsidRDefault="006345C8" w:rsidP="009B6913">
      <w:pPr>
        <w:pStyle w:val="NormaleWeb"/>
        <w:widowControl w:val="0"/>
        <w:spacing w:before="0" w:beforeAutospacing="0" w:after="0" w:afterAutospacing="0"/>
        <w:jc w:val="both"/>
        <w:rPr>
          <w:rFonts w:ascii="Calibri Light" w:hAnsi="Calibri Light" w:cs="Calibri Light"/>
          <w:sz w:val="22"/>
          <w:szCs w:val="22"/>
          <w:u w:val="single"/>
        </w:rPr>
      </w:pPr>
    </w:p>
    <w:p w14:paraId="1DE15196" w14:textId="68719BB0" w:rsidR="006345C8" w:rsidRDefault="006345C8" w:rsidP="006345C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Pr>
          <w:rFonts w:ascii="Calibri Light" w:hAnsi="Calibri Light" w:cs="Calibri Light"/>
          <w:b/>
          <w:bCs/>
          <w:shd w:val="clear" w:color="auto" w:fill="FFFFFF"/>
        </w:rPr>
        <w:t>18.2 DOCUMENTAZIONE TECNICA</w:t>
      </w:r>
    </w:p>
    <w:p w14:paraId="6803A41B" w14:textId="7BCCB0D0" w:rsidR="006345C8" w:rsidRPr="006345C8" w:rsidRDefault="006345C8" w:rsidP="006345C8">
      <w:pPr>
        <w:pStyle w:val="NormaleWeb"/>
        <w:widowControl w:val="0"/>
        <w:spacing w:before="0" w:beforeAutospacing="0" w:after="0" w:afterAutospacing="0"/>
        <w:jc w:val="both"/>
        <w:rPr>
          <w:rFonts w:ascii="Calibri Light" w:hAnsi="Calibri Light" w:cs="Calibri Light"/>
          <w:sz w:val="22"/>
          <w:szCs w:val="22"/>
        </w:rPr>
      </w:pPr>
      <w:r w:rsidRPr="006345C8">
        <w:rPr>
          <w:rFonts w:ascii="Calibri Light" w:hAnsi="Calibri Light" w:cs="Calibri Light"/>
          <w:sz w:val="22"/>
          <w:szCs w:val="22"/>
        </w:rPr>
        <w:t xml:space="preserve">La </w:t>
      </w:r>
      <w:r w:rsidR="00B26A08">
        <w:rPr>
          <w:rFonts w:ascii="Calibri Light" w:hAnsi="Calibri Light" w:cs="Calibri Light"/>
          <w:sz w:val="22"/>
          <w:szCs w:val="22"/>
        </w:rPr>
        <w:t>b</w:t>
      </w:r>
      <w:r w:rsidRPr="006345C8">
        <w:rPr>
          <w:rFonts w:ascii="Calibri Light" w:hAnsi="Calibri Light" w:cs="Calibri Light"/>
          <w:sz w:val="22"/>
          <w:szCs w:val="22"/>
        </w:rPr>
        <w:t xml:space="preserve">usta </w:t>
      </w:r>
      <w:r w:rsidR="00B26A08">
        <w:rPr>
          <w:rFonts w:ascii="Calibri Light" w:hAnsi="Calibri Light" w:cs="Calibri Light"/>
          <w:sz w:val="22"/>
          <w:szCs w:val="22"/>
        </w:rPr>
        <w:t>t</w:t>
      </w:r>
      <w:r w:rsidRPr="006345C8">
        <w:rPr>
          <w:rFonts w:ascii="Calibri Light" w:hAnsi="Calibri Light" w:cs="Calibri Light"/>
          <w:sz w:val="22"/>
          <w:szCs w:val="22"/>
        </w:rPr>
        <w:t>ecnica deve contenere una relazione tecnica di massimo 20 facciate</w:t>
      </w:r>
      <w:r w:rsidR="005C53AE">
        <w:rPr>
          <w:rFonts w:ascii="Calibri Light" w:hAnsi="Calibri Light" w:cs="Calibri Light"/>
          <w:sz w:val="22"/>
          <w:szCs w:val="22"/>
        </w:rPr>
        <w:t xml:space="preserve"> (oltre agli allegati specificatamente richiesti) e </w:t>
      </w:r>
      <w:r w:rsidRPr="006345C8">
        <w:rPr>
          <w:rFonts w:ascii="Calibri Light" w:hAnsi="Calibri Light" w:cs="Calibri Light"/>
          <w:sz w:val="22"/>
          <w:szCs w:val="22"/>
        </w:rPr>
        <w:t>deve essere articolata in capitoli in base ai criteri di valutazione di cui all’art. 21 del presente Disciplinare</w:t>
      </w:r>
      <w:r w:rsidR="005C53AE">
        <w:rPr>
          <w:rFonts w:ascii="Calibri Light" w:hAnsi="Calibri Light" w:cs="Calibri Light"/>
          <w:sz w:val="22"/>
          <w:szCs w:val="22"/>
        </w:rPr>
        <w:t>.</w:t>
      </w:r>
    </w:p>
    <w:p w14:paraId="01098DF1" w14:textId="77777777" w:rsidR="00B12596" w:rsidRPr="006345C8" w:rsidRDefault="00B12596" w:rsidP="006345C8">
      <w:pPr>
        <w:pStyle w:val="NormaleWeb"/>
        <w:widowControl w:val="0"/>
        <w:spacing w:before="0" w:beforeAutospacing="0" w:after="0" w:afterAutospacing="0"/>
        <w:jc w:val="both"/>
        <w:rPr>
          <w:rFonts w:ascii="Calibri Light" w:hAnsi="Calibri Light" w:cs="Calibri Light"/>
          <w:sz w:val="22"/>
          <w:szCs w:val="22"/>
        </w:rPr>
      </w:pPr>
    </w:p>
    <w:p w14:paraId="669713FD" w14:textId="79CDE795" w:rsidR="00B12596" w:rsidRPr="006847BC"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1</w:t>
      </w:r>
      <w:r w:rsidR="006345C8">
        <w:rPr>
          <w:rFonts w:ascii="Calibri Light" w:hAnsi="Calibri Light" w:cs="Calibri Light"/>
          <w:b/>
          <w:bCs/>
          <w:shd w:val="clear" w:color="auto" w:fill="FFFFFF"/>
        </w:rPr>
        <w:t>8</w:t>
      </w:r>
      <w:r w:rsidRPr="006847BC">
        <w:rPr>
          <w:rFonts w:ascii="Calibri Light" w:hAnsi="Calibri Light" w:cs="Calibri Light"/>
          <w:b/>
          <w:bCs/>
          <w:shd w:val="clear" w:color="auto" w:fill="FFFFFF"/>
        </w:rPr>
        <w:t>.</w:t>
      </w:r>
      <w:r w:rsidR="006345C8">
        <w:rPr>
          <w:rFonts w:ascii="Calibri Light" w:hAnsi="Calibri Light" w:cs="Calibri Light"/>
          <w:b/>
          <w:bCs/>
          <w:shd w:val="clear" w:color="auto" w:fill="FFFFFF"/>
        </w:rPr>
        <w:t>3</w:t>
      </w:r>
      <w:r w:rsidRPr="006847BC">
        <w:rPr>
          <w:rFonts w:ascii="Calibri Light" w:hAnsi="Calibri Light" w:cs="Calibri Light"/>
          <w:b/>
          <w:bCs/>
          <w:shd w:val="clear" w:color="auto" w:fill="FFFFFF"/>
        </w:rPr>
        <w:t xml:space="preserve"> DOCUMENTAZIONE ECONOMICA</w:t>
      </w:r>
    </w:p>
    <w:p w14:paraId="4CE6CF04" w14:textId="35266B6B" w:rsidR="00B12596" w:rsidRPr="006847BC"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6847BC">
        <w:rPr>
          <w:rFonts w:ascii="Calibri Light" w:hAnsi="Calibri Light" w:cs="Calibri Light"/>
        </w:rPr>
        <w:t>L’offerta economica deve essere redatta utilizzando preferibilmente il modello allegato al presente Disciplinare, firmata digitalmente con le modalità indicate per la sottoscrizione della domanda di partecipazione di cui al punto A. dell’articolo 1</w:t>
      </w:r>
      <w:r w:rsidR="006345C8">
        <w:rPr>
          <w:rFonts w:ascii="Calibri Light" w:hAnsi="Calibri Light" w:cs="Calibri Light"/>
        </w:rPr>
        <w:t>8</w:t>
      </w:r>
      <w:r w:rsidRPr="006847BC">
        <w:rPr>
          <w:rFonts w:ascii="Calibri Light" w:hAnsi="Calibri Light" w:cs="Calibri Light"/>
        </w:rPr>
        <w:t>.1 del presente Disciplinare.</w:t>
      </w:r>
    </w:p>
    <w:p w14:paraId="4DA0A64B" w14:textId="75BC717E" w:rsidR="00B12596" w:rsidRPr="006847BC"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6847BC">
        <w:rPr>
          <w:rFonts w:ascii="Calibri Light" w:hAnsi="Calibri Light" w:cs="Calibri Light"/>
        </w:rPr>
        <w:t xml:space="preserve">Dovrà essere indicato, </w:t>
      </w:r>
      <w:r w:rsidRPr="006847BC">
        <w:rPr>
          <w:rFonts w:ascii="Calibri Light" w:hAnsi="Calibri Light" w:cs="Calibri Light"/>
          <w:b/>
          <w:bCs/>
        </w:rPr>
        <w:t>a pena di esclusione</w:t>
      </w:r>
      <w:r w:rsidRPr="006847BC">
        <w:rPr>
          <w:rFonts w:ascii="Calibri Light" w:hAnsi="Calibri Light" w:cs="Calibri Light"/>
        </w:rPr>
        <w:t xml:space="preserve">, in cifre ed in lettere, l’unico ribasso offerto, in riferimento all’importo a base di gara di € </w:t>
      </w:r>
      <w:r w:rsidR="002C4BD0" w:rsidRPr="002C4BD0">
        <w:rPr>
          <w:rFonts w:ascii="Calibri Light" w:hAnsi="Calibri Light" w:cs="Calibri Light"/>
          <w:u w:color="000000"/>
        </w:rPr>
        <w:t>688.343,04</w:t>
      </w:r>
      <w:r w:rsidRPr="006847BC">
        <w:rPr>
          <w:rFonts w:ascii="Calibri Light" w:hAnsi="Calibri Light" w:cs="Calibri Light"/>
        </w:rPr>
        <w:t xml:space="preserve">, il costo della manodopera e gli oneri di sicurezza aziendali, ai sensi dell’art. 95, comma 10, del D.Lgs. 50/2016 e ss.mm.ii. </w:t>
      </w:r>
    </w:p>
    <w:p w14:paraId="27185CEB" w14:textId="77777777" w:rsidR="00B12596" w:rsidRPr="006847BC"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6847BC">
        <w:rPr>
          <w:rFonts w:ascii="Calibri Light" w:hAnsi="Calibri Light" w:cs="Calibri Light"/>
        </w:rPr>
        <w:t xml:space="preserve">In caso di discordanza tra il ribasso indicato in cifre e quello in lettere prevarrà quello indicato in lettere. Ciascun concorrente non può presentare più di un’offerta, ai sensi dell’art. 32, comma 4, del D.Lgs. 50/2016 e ss.mm.ii. L’offerta è vincolante per il periodo di centottanta giorni dalla scadenza del termine per la sua presentazione. </w:t>
      </w:r>
    </w:p>
    <w:p w14:paraId="700C1310" w14:textId="77777777" w:rsidR="00B12596" w:rsidRPr="006847BC"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6847BC">
        <w:rPr>
          <w:rFonts w:ascii="Calibri Light" w:hAnsi="Calibri Light" w:cs="Calibri Light"/>
        </w:rPr>
        <w:t xml:space="preserve">Saranno ritenute nulle e, comunque, non valide, le offerte che complessivamente superino l’importo indicato quale base di gara e le proposte contenenti varianti di offerta. </w:t>
      </w:r>
    </w:p>
    <w:p w14:paraId="1A443EEE"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rPr>
      </w:pPr>
    </w:p>
    <w:p w14:paraId="472EFC83" w14:textId="55740401"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D15526">
        <w:rPr>
          <w:rFonts w:ascii="Calibri Light" w:hAnsi="Calibri Light" w:cs="Calibri Light"/>
          <w:b/>
          <w:bCs/>
          <w:shd w:val="clear" w:color="auto" w:fill="FFFFFF"/>
        </w:rPr>
        <w:t xml:space="preserve">Art. </w:t>
      </w:r>
      <w:r w:rsidR="006345C8">
        <w:rPr>
          <w:rFonts w:ascii="Calibri Light" w:hAnsi="Calibri Light" w:cs="Calibri Light"/>
          <w:b/>
          <w:bCs/>
          <w:shd w:val="clear" w:color="auto" w:fill="FFFFFF"/>
        </w:rPr>
        <w:t>19</w:t>
      </w:r>
      <w:r w:rsidRPr="00D15526">
        <w:rPr>
          <w:rFonts w:ascii="Calibri Light" w:hAnsi="Calibri Light" w:cs="Calibri Light"/>
          <w:b/>
          <w:bCs/>
          <w:shd w:val="clear" w:color="auto" w:fill="FFFFFF"/>
        </w:rPr>
        <w:t xml:space="preserve"> - MODALIT</w:t>
      </w:r>
      <w:r w:rsidRPr="00D15526">
        <w:rPr>
          <w:rFonts w:ascii="Calibri Light" w:hAnsi="Calibri Light" w:cs="Calibri Light"/>
          <w:b/>
          <w:bCs/>
          <w:caps/>
          <w:shd w:val="clear" w:color="auto" w:fill="FFFFFF"/>
        </w:rPr>
        <w:t xml:space="preserve">à </w:t>
      </w:r>
      <w:r w:rsidRPr="00D15526">
        <w:rPr>
          <w:rFonts w:ascii="Calibri Light" w:hAnsi="Calibri Light" w:cs="Calibri Light"/>
          <w:b/>
          <w:bCs/>
          <w:shd w:val="clear" w:color="auto" w:fill="FFFFFF"/>
        </w:rPr>
        <w:t>DI TRASMISSIONE DELL’OFFERTA TELEMATICA</w:t>
      </w:r>
    </w:p>
    <w:p w14:paraId="7184EB32" w14:textId="77777777" w:rsidR="00772D80" w:rsidRPr="00246DC2" w:rsidRDefault="00772D80" w:rsidP="00772D80">
      <w:pPr>
        <w:pBdr>
          <w:top w:val="nil"/>
          <w:left w:val="nil"/>
          <w:bottom w:val="nil"/>
          <w:right w:val="nil"/>
          <w:between w:val="nil"/>
          <w:bar w:val="nil"/>
        </w:pBdr>
        <w:jc w:val="both"/>
        <w:rPr>
          <w:rFonts w:ascii="Calibri Light" w:eastAsia="Times" w:hAnsi="Calibri Light" w:cs="Calibri Light"/>
          <w:color w:val="000000"/>
          <w:sz w:val="22"/>
          <w:szCs w:val="22"/>
          <w:bdr w:val="nil"/>
        </w:rPr>
      </w:pPr>
      <w:r w:rsidRPr="00246DC2">
        <w:rPr>
          <w:rFonts w:ascii="Calibri Light" w:eastAsia="Times" w:hAnsi="Calibri Light" w:cs="Calibri Light"/>
          <w:color w:val="000000"/>
          <w:sz w:val="22"/>
          <w:szCs w:val="22"/>
          <w:bdr w:val="nil"/>
        </w:rPr>
        <w:t xml:space="preserve">La documentazione per la partecipazione alla gara deve essere trasmessa secondo le modalità stabilite nell’allegato </w:t>
      </w:r>
      <w:r w:rsidRPr="00246DC2">
        <w:rPr>
          <w:rFonts w:ascii="Calibri Light" w:eastAsia="Times" w:hAnsi="Calibri Light" w:cs="Calibri Light"/>
          <w:color w:val="000000"/>
          <w:sz w:val="22"/>
          <w:szCs w:val="22"/>
          <w:u w:val="single"/>
          <w:bdr w:val="nil"/>
        </w:rPr>
        <w:t>MANUALE OPERATIVO GARA TELEMATICA</w:t>
      </w:r>
      <w:r w:rsidRPr="00246DC2">
        <w:rPr>
          <w:rFonts w:ascii="Calibri Light" w:eastAsia="Times" w:hAnsi="Calibri Light" w:cs="Calibri Light"/>
          <w:color w:val="000000"/>
          <w:sz w:val="22"/>
          <w:szCs w:val="22"/>
          <w:bdr w:val="nil"/>
        </w:rPr>
        <w:t>, costituente parte integrante e sostanziale del presente Disciplinare.</w:t>
      </w:r>
    </w:p>
    <w:p w14:paraId="54BDB360" w14:textId="77777777" w:rsidR="000475B5" w:rsidRPr="00664968" w:rsidRDefault="000475B5"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highlight w:val="yellow"/>
        </w:rPr>
      </w:pPr>
    </w:p>
    <w:p w14:paraId="528873AE" w14:textId="1BC9B32C" w:rsidR="00B12596" w:rsidRPr="006847BC"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Art. 2</w:t>
      </w:r>
      <w:r w:rsidR="006345C8">
        <w:rPr>
          <w:rFonts w:ascii="Calibri Light" w:hAnsi="Calibri Light" w:cs="Calibri Light"/>
          <w:b/>
          <w:bCs/>
          <w:shd w:val="clear" w:color="auto" w:fill="FFFFFF"/>
        </w:rPr>
        <w:t>0</w:t>
      </w:r>
      <w:r w:rsidRPr="006847BC">
        <w:rPr>
          <w:rFonts w:ascii="Calibri Light" w:hAnsi="Calibri Light" w:cs="Calibri Light"/>
          <w:b/>
          <w:bCs/>
          <w:shd w:val="clear" w:color="auto" w:fill="FFFFFF"/>
        </w:rPr>
        <w:t xml:space="preserve"> - CHIARIMENTI</w:t>
      </w:r>
    </w:p>
    <w:p w14:paraId="57CAAF54" w14:textId="4DA89178" w:rsidR="00B1259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6847BC">
        <w:rPr>
          <w:rFonts w:ascii="Calibri Light" w:hAnsi="Calibri Light" w:cs="Calibri Light"/>
          <w:u w:color="000000"/>
        </w:rPr>
        <w:t xml:space="preserve">Ai sensi dell’articolo 74, comma 4, del </w:t>
      </w:r>
      <w:r w:rsidRPr="006847BC">
        <w:rPr>
          <w:rFonts w:ascii="Calibri Light" w:hAnsi="Calibri Light" w:cs="Calibri Light"/>
        </w:rPr>
        <w:t>D.Lgs. 50/2016 e ss.mm.ii.</w:t>
      </w:r>
      <w:r w:rsidRPr="006847BC">
        <w:rPr>
          <w:rFonts w:ascii="Calibri Light" w:hAnsi="Calibri Light" w:cs="Calibri Light"/>
          <w:u w:color="000000"/>
        </w:rPr>
        <w:t>, gli operatori economici potranno richiedere, entro e non oltre 6 (sei) giorni prima della scadenza del termine fissato per la presentazione delle offerte, eventuali ulteriori informazioni inerenti alla presente procedura di gara, esclusivamente mediante la Piattaforma Telematica nell’apposita area “richiesta chiarimenti”. Le risposte alle richieste di chiarimento verranno notificate all’indirizzo mail dell’operatore economico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14:paraId="2D0BFF99" w14:textId="77777777" w:rsidR="00772D80" w:rsidRDefault="00772D80" w:rsidP="00D32D30">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p>
    <w:p w14:paraId="1E42F9AF" w14:textId="08FDE4EF" w:rsidR="00D32D30" w:rsidRDefault="00D32D30" w:rsidP="00D32D30">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Pr>
          <w:rFonts w:ascii="Calibri Light" w:hAnsi="Calibri Light" w:cs="Calibri Light"/>
          <w:b/>
          <w:bCs/>
          <w:shd w:val="clear" w:color="auto" w:fill="FFFFFF"/>
        </w:rPr>
        <w:t>Art. 21 – CRITERI DI VALUTAZIONE DELLE OFFERTE</w:t>
      </w:r>
    </w:p>
    <w:p w14:paraId="73D0AF0D"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3FDBC412" w14:textId="77777777" w:rsidR="00D32D30" w:rsidRDefault="00D32D30" w:rsidP="002C4BD0">
      <w:pPr>
        <w:pStyle w:val="Paragrafoelenco"/>
        <w:widowControl w:val="0"/>
        <w:numPr>
          <w:ilvl w:val="0"/>
          <w:numId w:val="47"/>
        </w:numPr>
        <w:tabs>
          <w:tab w:val="left" w:pos="284"/>
          <w:tab w:val="left" w:pos="709"/>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rPr>
          <w:rFonts w:ascii="Calibri Light" w:hAnsi="Calibri Light" w:cs="Calibri Light"/>
          <w:b/>
          <w:bCs/>
          <w:sz w:val="22"/>
        </w:rPr>
      </w:pPr>
      <w:r>
        <w:rPr>
          <w:rFonts w:ascii="Calibri Light" w:hAnsi="Calibri Light" w:cs="Calibri Light"/>
          <w:b/>
          <w:bCs/>
          <w:sz w:val="22"/>
        </w:rPr>
        <w:t xml:space="preserve">Offerta tecnica: max 90 punti </w:t>
      </w:r>
    </w:p>
    <w:p w14:paraId="6CFDAEC4" w14:textId="77777777" w:rsidR="00D32D30" w:rsidRDefault="00D32D30" w:rsidP="002C4BD0">
      <w:pPr>
        <w:pStyle w:val="Paragrafoelenco"/>
        <w:widowControl w:val="0"/>
        <w:numPr>
          <w:ilvl w:val="0"/>
          <w:numId w:val="47"/>
        </w:numPr>
        <w:tabs>
          <w:tab w:val="left" w:pos="284"/>
          <w:tab w:val="left" w:pos="709"/>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rPr>
          <w:rFonts w:ascii="Calibri Light" w:hAnsi="Calibri Light" w:cs="Calibri Light"/>
          <w:b/>
          <w:bCs/>
          <w:sz w:val="22"/>
        </w:rPr>
      </w:pPr>
      <w:r>
        <w:rPr>
          <w:rFonts w:ascii="Calibri Light" w:hAnsi="Calibri Light" w:cs="Calibri Light"/>
          <w:b/>
          <w:bCs/>
          <w:sz w:val="22"/>
        </w:rPr>
        <w:t xml:space="preserve">Offerta economica: max 10 punti </w:t>
      </w:r>
    </w:p>
    <w:p w14:paraId="7DB0917B" w14:textId="77777777" w:rsidR="004E76B4" w:rsidRDefault="004E76B4" w:rsidP="00D32D30">
      <w:pPr>
        <w:jc w:val="both"/>
        <w:rPr>
          <w:rFonts w:ascii="Calibri Light" w:hAnsi="Calibri Light" w:cs="Calibri Light"/>
          <w:b/>
          <w:bCs/>
          <w:sz w:val="22"/>
          <w:szCs w:val="22"/>
        </w:rPr>
      </w:pPr>
    </w:p>
    <w:p w14:paraId="72D401CD" w14:textId="5B483F48" w:rsidR="00D32D30" w:rsidRPr="00D32D30" w:rsidRDefault="00D32D30" w:rsidP="00D32D30">
      <w:pPr>
        <w:jc w:val="both"/>
        <w:rPr>
          <w:rFonts w:ascii="Calibri Light" w:hAnsi="Calibri Light" w:cs="Calibri Light"/>
          <w:bCs/>
          <w:color w:val="000000"/>
          <w:sz w:val="22"/>
          <w:szCs w:val="22"/>
        </w:rPr>
      </w:pPr>
      <w:r>
        <w:rPr>
          <w:rFonts w:ascii="Calibri Light" w:hAnsi="Calibri Light" w:cs="Calibri Light"/>
          <w:b/>
          <w:bCs/>
          <w:sz w:val="22"/>
          <w:szCs w:val="22"/>
        </w:rPr>
        <w:t>A) Offerta tecnica:</w:t>
      </w:r>
    </w:p>
    <w:p w14:paraId="4A5605B7" w14:textId="77777777" w:rsidR="00D32D30" w:rsidRPr="00AE4FE3" w:rsidRDefault="00D32D30" w:rsidP="00D32D30">
      <w:pPr>
        <w:jc w:val="both"/>
        <w:rPr>
          <w:rFonts w:ascii="Calibri Light" w:eastAsia="Trebuchet MS" w:hAnsi="Calibri Light" w:cs="Calibri Light"/>
          <w:bCs/>
          <w:color w:val="000000"/>
          <w:sz w:val="10"/>
          <w:szCs w:val="10"/>
          <w:highlight w:val="yellow"/>
        </w:rPr>
      </w:pPr>
    </w:p>
    <w:tbl>
      <w:tblPr>
        <w:tblW w:w="9525"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left w:w="0" w:type="dxa"/>
          <w:right w:w="0" w:type="dxa"/>
        </w:tblCellMar>
        <w:tblLook w:val="04A0" w:firstRow="1" w:lastRow="0" w:firstColumn="1" w:lastColumn="0" w:noHBand="0" w:noVBand="1"/>
      </w:tblPr>
      <w:tblGrid>
        <w:gridCol w:w="7071"/>
        <w:gridCol w:w="2454"/>
      </w:tblGrid>
      <w:tr w:rsidR="00CB43B8" w:rsidRPr="0092115B" w14:paraId="3A3A0ABF" w14:textId="77777777" w:rsidTr="00295045">
        <w:trPr>
          <w:trHeight w:val="560"/>
        </w:trPr>
        <w:tc>
          <w:tcPr>
            <w:tcW w:w="7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1261B37" w14:textId="77777777" w:rsidR="00D32D30" w:rsidRPr="0092115B" w:rsidRDefault="00D32D30" w:rsidP="0092115B">
            <w:pPr>
              <w:suppressAutoHyphens/>
              <w:jc w:val="center"/>
              <w:rPr>
                <w:rFonts w:ascii="Calibri Light" w:hAnsi="Calibri Light" w:cs="Calibri Light"/>
                <w:b/>
                <w:sz w:val="20"/>
                <w:szCs w:val="20"/>
                <w:bdr w:val="none" w:sz="0" w:space="0" w:color="auto" w:frame="1"/>
              </w:rPr>
            </w:pPr>
            <w:r w:rsidRPr="0092115B">
              <w:rPr>
                <w:rFonts w:ascii="Calibri Light" w:hAnsi="Calibri Light" w:cs="Calibri Light"/>
                <w:b/>
                <w:bCs/>
                <w:color w:val="000000"/>
                <w:sz w:val="20"/>
                <w:szCs w:val="20"/>
                <w:bdr w:val="none" w:sz="0" w:space="0" w:color="auto" w:frame="1"/>
              </w:rPr>
              <w:t>CRITERIO DI VALUTAZIONE</w:t>
            </w: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DEEEFBD" w14:textId="77777777" w:rsidR="00D32D30" w:rsidRPr="0092115B" w:rsidRDefault="00D32D30" w:rsidP="0092115B">
            <w:pPr>
              <w:jc w:val="center"/>
              <w:rPr>
                <w:rFonts w:ascii="Calibri Light" w:eastAsia="Trebuchet MS" w:hAnsi="Calibri Light" w:cs="Calibri Light"/>
                <w:b/>
                <w:bCs/>
                <w:color w:val="000000"/>
                <w:sz w:val="22"/>
                <w:szCs w:val="22"/>
                <w:bdr w:val="none" w:sz="0" w:space="0" w:color="auto" w:frame="1"/>
              </w:rPr>
            </w:pPr>
            <w:r w:rsidRPr="0092115B">
              <w:rPr>
                <w:rFonts w:ascii="Calibri Light" w:hAnsi="Calibri Light" w:cs="Calibri Light"/>
                <w:b/>
                <w:bCs/>
                <w:color w:val="000000"/>
                <w:sz w:val="22"/>
                <w:szCs w:val="22"/>
                <w:bdr w:val="none" w:sz="0" w:space="0" w:color="auto" w:frame="1"/>
              </w:rPr>
              <w:t>PUNTI</w:t>
            </w:r>
          </w:p>
          <w:p w14:paraId="226FE893" w14:textId="77777777" w:rsidR="00D32D30" w:rsidRPr="0092115B" w:rsidRDefault="00D32D30" w:rsidP="0092115B">
            <w:pPr>
              <w:suppressAutoHyphens/>
              <w:jc w:val="center"/>
              <w:rPr>
                <w:rFonts w:ascii="Calibri Light" w:hAnsi="Calibri Light" w:cs="Calibri Light"/>
                <w:b/>
                <w:sz w:val="22"/>
                <w:szCs w:val="22"/>
                <w:bdr w:val="none" w:sz="0" w:space="0" w:color="auto" w:frame="1"/>
              </w:rPr>
            </w:pPr>
            <w:r w:rsidRPr="0092115B">
              <w:rPr>
                <w:rFonts w:ascii="Calibri Light" w:hAnsi="Calibri Light" w:cs="Calibri Light"/>
                <w:b/>
                <w:bCs/>
                <w:color w:val="000000"/>
                <w:sz w:val="22"/>
                <w:szCs w:val="22"/>
                <w:bdr w:val="none" w:sz="0" w:space="0" w:color="auto" w:frame="1"/>
              </w:rPr>
              <w:t>MAX</w:t>
            </w:r>
          </w:p>
        </w:tc>
      </w:tr>
      <w:tr w:rsidR="00295045" w:rsidRPr="0092115B" w14:paraId="114EF74A" w14:textId="77777777" w:rsidTr="00295045">
        <w:trPr>
          <w:trHeight w:val="285"/>
        </w:trPr>
        <w:tc>
          <w:tcPr>
            <w:tcW w:w="7071"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hideMark/>
          </w:tcPr>
          <w:p w14:paraId="5FBB15D4" w14:textId="37C7B055" w:rsidR="00295045" w:rsidRPr="00295045" w:rsidRDefault="00295045" w:rsidP="00295045">
            <w:pPr>
              <w:jc w:val="both"/>
              <w:rPr>
                <w:rFonts w:ascii="Calibri Light" w:hAnsi="Calibri Light" w:cs="Calibri Light"/>
                <w:bCs/>
                <w:color w:val="000000"/>
                <w:sz w:val="20"/>
                <w:szCs w:val="20"/>
              </w:rPr>
            </w:pPr>
            <w:r w:rsidRPr="00295045">
              <w:rPr>
                <w:rFonts w:ascii="Calibri Light" w:hAnsi="Calibri Light" w:cs="Calibri Light"/>
                <w:bCs/>
                <w:color w:val="000000"/>
                <w:sz w:val="20"/>
                <w:szCs w:val="20"/>
              </w:rPr>
              <w:t xml:space="preserve">a) Modalità di sviluppo dei lavori e organizzazione del cantiere </w:t>
            </w:r>
          </w:p>
        </w:tc>
        <w:tc>
          <w:tcPr>
            <w:tcW w:w="2454"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hideMark/>
          </w:tcPr>
          <w:p w14:paraId="27415B0E" w14:textId="4734E0BE" w:rsidR="00295045" w:rsidRDefault="00295045" w:rsidP="00295045">
            <w:pPr>
              <w:suppressAutoHyphens/>
              <w:jc w:val="center"/>
              <w:rPr>
                <w:rFonts w:ascii="Calibri" w:hAnsi="Calibri" w:cs="Calibri"/>
                <w:sz w:val="22"/>
                <w:szCs w:val="22"/>
                <w:highlight w:val="yellow"/>
                <w:bdr w:val="none" w:sz="0" w:space="0" w:color="auto" w:frame="1"/>
              </w:rPr>
            </w:pPr>
            <w:r>
              <w:rPr>
                <w:rFonts w:ascii="Calibri" w:hAnsi="Calibri" w:cs="Calibri"/>
                <w:sz w:val="20"/>
                <w:szCs w:val="20"/>
              </w:rPr>
              <w:t xml:space="preserve">30 </w:t>
            </w:r>
          </w:p>
        </w:tc>
      </w:tr>
      <w:tr w:rsidR="00295045" w:rsidRPr="0092115B" w14:paraId="443BF070" w14:textId="77777777" w:rsidTr="00295045">
        <w:trPr>
          <w:trHeight w:val="122"/>
        </w:trPr>
        <w:tc>
          <w:tcPr>
            <w:tcW w:w="7071"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hideMark/>
          </w:tcPr>
          <w:p w14:paraId="1D718523" w14:textId="2C213DE5" w:rsidR="00295045" w:rsidRPr="00295045" w:rsidRDefault="00295045" w:rsidP="00295045">
            <w:pPr>
              <w:jc w:val="both"/>
              <w:rPr>
                <w:rFonts w:ascii="Calibri Light" w:hAnsi="Calibri Light" w:cs="Calibri Light"/>
                <w:bCs/>
                <w:color w:val="000000"/>
                <w:sz w:val="20"/>
                <w:szCs w:val="20"/>
              </w:rPr>
            </w:pPr>
            <w:r w:rsidRPr="00295045">
              <w:rPr>
                <w:rFonts w:ascii="Calibri Light" w:hAnsi="Calibri Light" w:cs="Calibri Light"/>
                <w:bCs/>
                <w:color w:val="000000"/>
                <w:sz w:val="20"/>
                <w:szCs w:val="20"/>
              </w:rPr>
              <w:t xml:space="preserve">b) Gestione sicurezza nel cantiere </w:t>
            </w:r>
          </w:p>
        </w:tc>
        <w:tc>
          <w:tcPr>
            <w:tcW w:w="2454"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hideMark/>
          </w:tcPr>
          <w:p w14:paraId="270D4C7C" w14:textId="2BCC0A13" w:rsidR="00295045" w:rsidRDefault="00295045" w:rsidP="00295045">
            <w:pPr>
              <w:suppressAutoHyphens/>
              <w:jc w:val="center"/>
              <w:rPr>
                <w:rFonts w:ascii="Calibri" w:hAnsi="Calibri" w:cs="Calibri"/>
                <w:sz w:val="22"/>
                <w:szCs w:val="22"/>
                <w:highlight w:val="yellow"/>
                <w:bdr w:val="none" w:sz="0" w:space="0" w:color="auto" w:frame="1"/>
              </w:rPr>
            </w:pPr>
            <w:r>
              <w:rPr>
                <w:rFonts w:ascii="Calibri" w:hAnsi="Calibri" w:cs="Calibri"/>
                <w:sz w:val="20"/>
                <w:szCs w:val="20"/>
              </w:rPr>
              <w:t xml:space="preserve">20 </w:t>
            </w:r>
          </w:p>
        </w:tc>
      </w:tr>
      <w:tr w:rsidR="00295045" w:rsidRPr="0092115B" w14:paraId="768480EB" w14:textId="77777777" w:rsidTr="00295045">
        <w:trPr>
          <w:trHeight w:val="122"/>
        </w:trPr>
        <w:tc>
          <w:tcPr>
            <w:tcW w:w="7071"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tcPr>
          <w:p w14:paraId="634F63B9" w14:textId="3FC7FB3D" w:rsidR="00295045" w:rsidRPr="00295045" w:rsidRDefault="00295045" w:rsidP="00295045">
            <w:pPr>
              <w:jc w:val="both"/>
              <w:rPr>
                <w:rFonts w:ascii="Calibri Light" w:hAnsi="Calibri Light" w:cs="Calibri Light"/>
                <w:bCs/>
                <w:color w:val="000000"/>
                <w:sz w:val="20"/>
                <w:szCs w:val="20"/>
              </w:rPr>
            </w:pPr>
            <w:r w:rsidRPr="00295045">
              <w:rPr>
                <w:rFonts w:ascii="Calibri Light" w:hAnsi="Calibri Light" w:cs="Calibri Light"/>
                <w:bCs/>
                <w:color w:val="000000"/>
                <w:sz w:val="20"/>
                <w:szCs w:val="20"/>
              </w:rPr>
              <w:t xml:space="preserve">c) Stoccaggio e riciclaggio dei materiali </w:t>
            </w:r>
          </w:p>
        </w:tc>
        <w:tc>
          <w:tcPr>
            <w:tcW w:w="2454"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tcPr>
          <w:p w14:paraId="77B1AE9C" w14:textId="3569EFA5" w:rsidR="00295045" w:rsidRDefault="00295045" w:rsidP="00295045">
            <w:pPr>
              <w:suppressAutoHyphens/>
              <w:jc w:val="center"/>
              <w:rPr>
                <w:rFonts w:ascii="Calibri" w:hAnsi="Calibri" w:cs="Calibri"/>
                <w:bCs/>
                <w:color w:val="000000"/>
                <w:sz w:val="22"/>
                <w:szCs w:val="22"/>
                <w:highlight w:val="yellow"/>
                <w:bdr w:val="none" w:sz="0" w:space="0" w:color="auto" w:frame="1"/>
              </w:rPr>
            </w:pPr>
            <w:r>
              <w:rPr>
                <w:rFonts w:ascii="Calibri" w:hAnsi="Calibri" w:cs="Calibri"/>
                <w:sz w:val="20"/>
                <w:szCs w:val="20"/>
              </w:rPr>
              <w:t xml:space="preserve">10 </w:t>
            </w:r>
          </w:p>
        </w:tc>
      </w:tr>
      <w:tr w:rsidR="00295045" w:rsidRPr="0092115B" w14:paraId="641EC9E6" w14:textId="77777777" w:rsidTr="00295045">
        <w:trPr>
          <w:trHeight w:val="371"/>
        </w:trPr>
        <w:tc>
          <w:tcPr>
            <w:tcW w:w="7071"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hideMark/>
          </w:tcPr>
          <w:p w14:paraId="4E9A699C" w14:textId="77777777" w:rsidR="00295045" w:rsidRDefault="00295045" w:rsidP="00295045">
            <w:pPr>
              <w:widowControl w:val="0"/>
              <w:jc w:val="both"/>
              <w:rPr>
                <w:rFonts w:ascii="Calibri Light" w:hAnsi="Calibri Light" w:cs="Calibri Light"/>
                <w:bCs/>
                <w:color w:val="000000"/>
                <w:sz w:val="20"/>
                <w:szCs w:val="20"/>
              </w:rPr>
            </w:pPr>
            <w:r w:rsidRPr="00295045">
              <w:rPr>
                <w:rFonts w:ascii="Calibri Light" w:hAnsi="Calibri Light" w:cs="Calibri Light"/>
                <w:bCs/>
                <w:color w:val="000000"/>
                <w:sz w:val="20"/>
                <w:szCs w:val="20"/>
              </w:rPr>
              <w:t>d) Offerte migliorative</w:t>
            </w:r>
          </w:p>
          <w:p w14:paraId="054351FA" w14:textId="77777777" w:rsidR="00295045" w:rsidRDefault="00295045" w:rsidP="00295045">
            <w:pPr>
              <w:widowControl w:val="0"/>
              <w:jc w:val="both"/>
              <w:rPr>
                <w:rFonts w:ascii="Calibri Light" w:hAnsi="Calibri Light" w:cs="Calibri Light"/>
                <w:bCs/>
                <w:color w:val="000000"/>
                <w:sz w:val="20"/>
                <w:szCs w:val="20"/>
              </w:rPr>
            </w:pPr>
            <w:r w:rsidRPr="00295045">
              <w:rPr>
                <w:rFonts w:ascii="Calibri Light" w:hAnsi="Calibri Light" w:cs="Calibri Light"/>
                <w:bCs/>
                <w:color w:val="000000"/>
                <w:sz w:val="20"/>
                <w:szCs w:val="20"/>
              </w:rPr>
              <w:t xml:space="preserve">d1) Rimozione del pavimento in piastrelle dell’atrio spogliatoi e dei degli spogliatoi e sua sostituzione con nuove piastrelle in gres ceramico (mq. 200 circa), analoghe a quelle a progetto nei punti di costruzione dei setti di cui alla Tav. AR-RIP 01 </w:t>
            </w:r>
            <w:r w:rsidRPr="00295045">
              <w:rPr>
                <w:rFonts w:ascii="Calibri Light" w:hAnsi="Calibri Light" w:cs="Calibri Light"/>
                <w:bCs/>
                <w:color w:val="000000"/>
                <w:sz w:val="20"/>
                <w:szCs w:val="20"/>
                <w:u w:val="single"/>
              </w:rPr>
              <w:t>(punti 10)</w:t>
            </w:r>
            <w:r w:rsidRPr="00295045">
              <w:rPr>
                <w:rFonts w:ascii="Calibri Light" w:hAnsi="Calibri Light" w:cs="Calibri Light"/>
                <w:bCs/>
                <w:color w:val="000000"/>
                <w:sz w:val="20"/>
                <w:szCs w:val="20"/>
              </w:rPr>
              <w:br/>
              <w:t xml:space="preserve">d2) Sostituzione completa della copertura in lamiera del fabbricato di collegamento e relativa lattoneria (scossaline, converse, colmi ecc.) </w:t>
            </w:r>
            <w:r w:rsidRPr="00295045">
              <w:rPr>
                <w:rFonts w:ascii="Calibri Light" w:hAnsi="Calibri Light" w:cs="Calibri Light"/>
                <w:bCs/>
                <w:color w:val="000000"/>
                <w:sz w:val="20"/>
                <w:szCs w:val="20"/>
                <w:u w:val="single"/>
              </w:rPr>
              <w:t>(punti 7)</w:t>
            </w:r>
          </w:p>
          <w:p w14:paraId="26E5C055" w14:textId="77777777" w:rsidR="00295045" w:rsidRDefault="00295045" w:rsidP="00295045">
            <w:pPr>
              <w:widowControl w:val="0"/>
              <w:jc w:val="both"/>
              <w:rPr>
                <w:rFonts w:ascii="Calibri Light" w:hAnsi="Calibri Light" w:cs="Calibri Light"/>
                <w:bCs/>
                <w:color w:val="000000"/>
                <w:sz w:val="20"/>
                <w:szCs w:val="20"/>
              </w:rPr>
            </w:pPr>
            <w:r w:rsidRPr="00295045">
              <w:rPr>
                <w:rFonts w:ascii="Calibri Light" w:hAnsi="Calibri Light" w:cs="Calibri Light"/>
                <w:bCs/>
                <w:color w:val="000000"/>
                <w:sz w:val="20"/>
                <w:szCs w:val="20"/>
              </w:rPr>
              <w:t xml:space="preserve">d.3) Fornitura di nuova porta del bagno al piano interrato completa di serratura </w:t>
            </w:r>
            <w:r w:rsidRPr="00295045">
              <w:rPr>
                <w:rFonts w:ascii="Calibri Light" w:hAnsi="Calibri Light" w:cs="Calibri Light"/>
                <w:bCs/>
                <w:color w:val="000000"/>
                <w:sz w:val="20"/>
                <w:szCs w:val="20"/>
                <w:u w:val="single"/>
              </w:rPr>
              <w:t>(punti 1)</w:t>
            </w:r>
            <w:r w:rsidRPr="00295045">
              <w:rPr>
                <w:rFonts w:ascii="Calibri Light" w:hAnsi="Calibri Light" w:cs="Calibri Light"/>
                <w:bCs/>
                <w:color w:val="000000"/>
                <w:sz w:val="20"/>
                <w:szCs w:val="20"/>
                <w:u w:val="single"/>
              </w:rPr>
              <w:br/>
            </w:r>
            <w:r w:rsidRPr="00295045">
              <w:rPr>
                <w:rFonts w:ascii="Calibri Light" w:hAnsi="Calibri Light" w:cs="Calibri Light"/>
                <w:bCs/>
                <w:color w:val="000000"/>
                <w:sz w:val="20"/>
                <w:szCs w:val="20"/>
              </w:rPr>
              <w:t xml:space="preserve">d.4) Sostituzione dei gradini ed alzate in pietra della scala esterna non integri o che si sono danneggiati durante le operazioni di smontaggio </w:t>
            </w:r>
            <w:r w:rsidRPr="00295045">
              <w:rPr>
                <w:rFonts w:ascii="Calibri Light" w:hAnsi="Calibri Light" w:cs="Calibri Light"/>
                <w:bCs/>
                <w:color w:val="000000"/>
                <w:sz w:val="20"/>
                <w:szCs w:val="20"/>
                <w:u w:val="single"/>
              </w:rPr>
              <w:t>(punti 5)</w:t>
            </w:r>
          </w:p>
          <w:p w14:paraId="461E8D0B" w14:textId="57105478" w:rsidR="00295045" w:rsidRPr="00295045" w:rsidRDefault="00295045" w:rsidP="00295045">
            <w:pPr>
              <w:widowControl w:val="0"/>
              <w:jc w:val="both"/>
              <w:rPr>
                <w:rFonts w:ascii="Calibri Light" w:hAnsi="Calibri Light" w:cs="Calibri Light"/>
                <w:bCs/>
                <w:color w:val="000000"/>
                <w:sz w:val="20"/>
                <w:szCs w:val="20"/>
              </w:rPr>
            </w:pPr>
            <w:r w:rsidRPr="00295045">
              <w:rPr>
                <w:rFonts w:ascii="Calibri Light" w:hAnsi="Calibri Light" w:cs="Calibri Light"/>
                <w:bCs/>
                <w:color w:val="000000"/>
                <w:sz w:val="20"/>
                <w:szCs w:val="20"/>
              </w:rPr>
              <w:t xml:space="preserve">d.5) Scavo, sostituzione tratti di fognatura invariati di cui alla Tav. IMP- FOG 01 con tubazione in polietilene alta densità PE 100 diametro mm. 160 SN 16, successivo reinterro e ripristino pavimentazione fino al pozzetto di raccordo dei due rami. </w:t>
            </w:r>
            <w:r w:rsidRPr="00295045">
              <w:rPr>
                <w:rFonts w:ascii="Calibri Light" w:hAnsi="Calibri Light" w:cs="Calibri Light"/>
                <w:bCs/>
                <w:color w:val="000000"/>
                <w:sz w:val="20"/>
                <w:szCs w:val="20"/>
                <w:u w:val="single"/>
              </w:rPr>
              <w:t>(punti 7)</w:t>
            </w:r>
            <w:r w:rsidRPr="00295045">
              <w:rPr>
                <w:rFonts w:ascii="Calibri Light" w:hAnsi="Calibri Light" w:cs="Calibri Light"/>
                <w:bCs/>
                <w:color w:val="000000"/>
                <w:sz w:val="20"/>
                <w:szCs w:val="20"/>
              </w:rPr>
              <w:t xml:space="preserve"> </w:t>
            </w:r>
          </w:p>
        </w:tc>
        <w:tc>
          <w:tcPr>
            <w:tcW w:w="2454"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hideMark/>
          </w:tcPr>
          <w:p w14:paraId="1D15B072" w14:textId="77808DBA" w:rsidR="00295045" w:rsidRDefault="00295045" w:rsidP="00295045">
            <w:pPr>
              <w:suppressAutoHyphens/>
              <w:jc w:val="center"/>
              <w:rPr>
                <w:rFonts w:ascii="Calibri" w:hAnsi="Calibri" w:cs="Calibri"/>
                <w:bCs/>
                <w:color w:val="000000"/>
                <w:sz w:val="22"/>
                <w:szCs w:val="22"/>
                <w:highlight w:val="yellow"/>
                <w:bdr w:val="none" w:sz="0" w:space="0" w:color="auto" w:frame="1"/>
              </w:rPr>
            </w:pPr>
            <w:r>
              <w:rPr>
                <w:rFonts w:ascii="Calibri" w:hAnsi="Calibri" w:cs="Calibri"/>
                <w:sz w:val="20"/>
                <w:szCs w:val="20"/>
              </w:rPr>
              <w:t xml:space="preserve">30 </w:t>
            </w:r>
          </w:p>
        </w:tc>
      </w:tr>
    </w:tbl>
    <w:p w14:paraId="0C345725" w14:textId="77777777" w:rsidR="00D32D30" w:rsidRPr="00D32D30" w:rsidRDefault="00D32D30" w:rsidP="00D32D30">
      <w:pPr>
        <w:widowControl w:val="0"/>
        <w:ind w:left="108" w:hanging="108"/>
        <w:jc w:val="both"/>
        <w:rPr>
          <w:rFonts w:ascii="Calibri Light" w:eastAsia="Trebuchet MS" w:hAnsi="Calibri Light" w:cs="Calibri Light"/>
          <w:bCs/>
          <w:color w:val="000000"/>
          <w:sz w:val="22"/>
          <w:szCs w:val="22"/>
          <w:highlight w:val="yellow"/>
        </w:rPr>
      </w:pPr>
    </w:p>
    <w:p w14:paraId="4EFFF112" w14:textId="77777777" w:rsidR="00D32D30" w:rsidRPr="00D32D30" w:rsidRDefault="00D32D30" w:rsidP="00D32D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jc w:val="both"/>
        <w:rPr>
          <w:rFonts w:ascii="Calibri Light" w:eastAsia="Trebuchet MS" w:hAnsi="Calibri Light" w:cs="Calibri Light"/>
          <w:bCs/>
          <w:iCs/>
          <w:color w:val="000000"/>
          <w:sz w:val="22"/>
          <w:szCs w:val="22"/>
          <w:u w:val="single" w:color="000000"/>
        </w:rPr>
      </w:pPr>
      <w:r w:rsidRPr="00D32D30">
        <w:rPr>
          <w:rFonts w:ascii="Calibri Light" w:hAnsi="Calibri Light" w:cs="Calibri Light"/>
          <w:bCs/>
          <w:iCs/>
          <w:color w:val="000000"/>
          <w:sz w:val="22"/>
          <w:szCs w:val="22"/>
          <w:u w:val="single" w:color="000000"/>
        </w:rPr>
        <w:t>Elementi di valutazione / Criteri motivazionali</w:t>
      </w:r>
    </w:p>
    <w:p w14:paraId="38E72339"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331EFC71" w14:textId="5051FC53" w:rsidR="00D32D30" w:rsidRDefault="0092115B" w:rsidP="00D32D30">
      <w:pPr>
        <w:widowControl w:val="0"/>
        <w:jc w:val="both"/>
        <w:rPr>
          <w:rFonts w:ascii="Calibri Light" w:hAnsi="Calibri Light" w:cs="Calibri Light"/>
          <w:b/>
          <w:bCs/>
          <w:sz w:val="22"/>
          <w:szCs w:val="22"/>
        </w:rPr>
      </w:pPr>
      <w:r>
        <w:rPr>
          <w:rFonts w:ascii="Calibri Light" w:hAnsi="Calibri Light" w:cs="Calibri Light"/>
          <w:b/>
          <w:bCs/>
          <w:sz w:val="22"/>
          <w:szCs w:val="22"/>
        </w:rPr>
        <w:t>a</w:t>
      </w:r>
      <w:r w:rsidR="00D32D30">
        <w:rPr>
          <w:rFonts w:ascii="Calibri Light" w:hAnsi="Calibri Light" w:cs="Calibri Light"/>
          <w:b/>
          <w:bCs/>
          <w:sz w:val="22"/>
          <w:szCs w:val="22"/>
        </w:rPr>
        <w:t>) Modalità̀ di sviluppo dei lavori e organizzazione del cantiere</w:t>
      </w:r>
    </w:p>
    <w:p w14:paraId="64C64664" w14:textId="61067EBF" w:rsidR="00D32D30" w:rsidRPr="0092115B" w:rsidRDefault="0092115B" w:rsidP="0092115B">
      <w:pPr>
        <w:pStyle w:val="NormaleWeb"/>
        <w:widowControl w:val="0"/>
        <w:spacing w:before="0" w:beforeAutospacing="0" w:after="0" w:afterAutospacing="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La valutazione riguarderà le modalità di organizzazione del cantiere, di sviluppo dei lavori e di gestione dei rapporti con la direzione lavori e committenza, la struttura organizzativa e qualifica ed esperienza del personale che verrà effettivamente utilizzato nell’appalto (in relazione alle prestazioni di cui trattasi)</w:t>
      </w:r>
      <w:r>
        <w:rPr>
          <w:rStyle w:val="Rimandonotaapidipagina"/>
          <w:rFonts w:ascii="Calibri Light" w:hAnsi="Calibri Light"/>
          <w:bCs/>
          <w:color w:val="000000"/>
          <w:sz w:val="21"/>
          <w:szCs w:val="21"/>
        </w:rPr>
        <w:footnoteReference w:id="1"/>
      </w:r>
      <w:r w:rsidRPr="0092115B">
        <w:rPr>
          <w:rFonts w:ascii="Calibri Light" w:hAnsi="Calibri Light" w:cs="Calibri Light"/>
          <w:bCs/>
          <w:color w:val="000000"/>
          <w:sz w:val="21"/>
          <w:szCs w:val="21"/>
        </w:rPr>
        <w:t>.</w:t>
      </w:r>
    </w:p>
    <w:p w14:paraId="31CB2C62" w14:textId="77777777" w:rsidR="0092115B" w:rsidRPr="0092115B" w:rsidRDefault="0092115B" w:rsidP="0092115B">
      <w:pPr>
        <w:pStyle w:val="NormaleWeb"/>
        <w:widowControl w:val="0"/>
        <w:spacing w:before="0" w:beforeAutospacing="0" w:after="0" w:afterAutospacing="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 xml:space="preserve">Verranno privilegiate quelle proposte che si dimostrino maggiormente adeguate in termini di efficienza ed efficacia del processo realizzativo, attente al comfort dei lavoratori, coerenti con il PSC, che riducano al minimo i livelli di rumorosità e l’emissione di polvere nelle aree esterne al cantiere, l’impatto ambientale e garantiscano, oltre ad una struttura organizzativa (Direttore tecnico, lavoratori, etc..) con adeguata qualifica ed esperienza nella realizzazione di opere affini per tipologia e contesto, una continua ed efficace interazione e comunicazione con la direzione lavori e committenza. Verrà tenuto altresì in considerazione il livello di approfondimento e accuratezza della documentazione presentata. </w:t>
      </w:r>
      <w:r w:rsidRPr="00586515">
        <w:rPr>
          <w:rFonts w:ascii="Calibri Light" w:hAnsi="Calibri Light" w:cs="Calibri Light"/>
          <w:bCs/>
          <w:color w:val="000000"/>
          <w:sz w:val="21"/>
          <w:szCs w:val="21"/>
          <w:u w:val="single"/>
        </w:rPr>
        <w:t>Al fine di valutare “la struttura organizzativa e qualifica ed esperienza del personale che verrà effettivamente utilizzato nell’appalto”, l’offerente dovrà allegare i curricula del personale che verrà effettivamente impiegato</w:t>
      </w:r>
      <w:r w:rsidRPr="0092115B">
        <w:rPr>
          <w:rFonts w:ascii="Calibri Light" w:hAnsi="Calibri Light" w:cs="Calibri Light"/>
          <w:bCs/>
          <w:color w:val="000000"/>
          <w:sz w:val="21"/>
          <w:szCs w:val="21"/>
        </w:rPr>
        <w:t>.</w:t>
      </w:r>
    </w:p>
    <w:p w14:paraId="1D58CDC3" w14:textId="77777777" w:rsidR="0092115B" w:rsidRPr="0092115B" w:rsidRDefault="0092115B" w:rsidP="0092115B">
      <w:pPr>
        <w:pStyle w:val="NormaleWeb"/>
        <w:widowControl w:val="0"/>
        <w:spacing w:before="0" w:beforeAutospacing="0" w:after="0" w:afterAutospacing="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Il punteggio sarà attribuito ad insindacabile giudizio da ciascun componente della commissione secondo i seguenti coefficienti:</w:t>
      </w:r>
    </w:p>
    <w:p w14:paraId="163F21C5"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74A1D9B8" w14:textId="77777777" w:rsidR="00D32D30" w:rsidRPr="0092115B" w:rsidRDefault="00D32D30" w:rsidP="00D32D30">
      <w:pPr>
        <w:pStyle w:val="NormaleWeb"/>
        <w:widowControl w:val="0"/>
        <w:spacing w:before="0" w:beforeAutospacing="0" w:after="0" w:afterAutospacing="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 xml:space="preserve">Giudizio Ottimo – Coefficiente 1,00 </w:t>
      </w:r>
    </w:p>
    <w:p w14:paraId="002A6880" w14:textId="77777777" w:rsidR="00D32D30" w:rsidRPr="0092115B" w:rsidRDefault="00D32D30" w:rsidP="00D32D30">
      <w:pPr>
        <w:pStyle w:val="NormaleWeb"/>
        <w:widowControl w:val="0"/>
        <w:spacing w:before="0" w:beforeAutospacing="0" w:after="0" w:afterAutospacing="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 xml:space="preserve">Giudizio Buono – Coefficiente 0,75 </w:t>
      </w:r>
    </w:p>
    <w:p w14:paraId="75F7A554" w14:textId="77777777" w:rsidR="00D32D30" w:rsidRPr="0092115B" w:rsidRDefault="00D32D30" w:rsidP="00D32D30">
      <w:pPr>
        <w:pStyle w:val="NormaleWeb"/>
        <w:widowControl w:val="0"/>
        <w:spacing w:before="0" w:beforeAutospacing="0" w:after="0" w:afterAutospacing="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 xml:space="preserve">Giudizio Discreto – Coefficiente 0,50 </w:t>
      </w:r>
    </w:p>
    <w:p w14:paraId="388E7583" w14:textId="77777777" w:rsidR="00D32D30" w:rsidRPr="0092115B" w:rsidRDefault="00D32D30" w:rsidP="00D32D30">
      <w:pPr>
        <w:pStyle w:val="NormaleWeb"/>
        <w:widowControl w:val="0"/>
        <w:spacing w:before="0" w:beforeAutospacing="0" w:after="0" w:afterAutospacing="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 xml:space="preserve">Giudizio Sufficiente – Coefficiente 0,25 </w:t>
      </w:r>
    </w:p>
    <w:p w14:paraId="4C3EFD54" w14:textId="77777777" w:rsidR="00D32D30" w:rsidRPr="0092115B" w:rsidRDefault="00D32D30" w:rsidP="00D32D30">
      <w:pPr>
        <w:pStyle w:val="NormaleWeb"/>
        <w:widowControl w:val="0"/>
        <w:spacing w:before="0" w:beforeAutospacing="0" w:after="0" w:afterAutospacing="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 xml:space="preserve">Giudizio Insufficiente – Coefficiente 0,00 </w:t>
      </w:r>
    </w:p>
    <w:p w14:paraId="0EFF30CD"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5B04EBED" w14:textId="77777777" w:rsidR="00D32D30" w:rsidRPr="0092115B" w:rsidRDefault="00D32D30" w:rsidP="00D32D30">
      <w:pPr>
        <w:pStyle w:val="NormaleWeb"/>
        <w:widowControl w:val="0"/>
        <w:spacing w:before="0" w:beforeAutospacing="0" w:after="0" w:afterAutospacing="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Giudizio Ottimo: l’offerta è giudicata pienamente aderente alle aspettative della S.A., qualificante ed esaustiva</w:t>
      </w:r>
      <w:r w:rsidRPr="0092115B">
        <w:rPr>
          <w:rFonts w:ascii="Calibri Light" w:hAnsi="Calibri Light" w:cs="Calibri Light"/>
          <w:bCs/>
          <w:color w:val="000000"/>
          <w:sz w:val="21"/>
          <w:szCs w:val="21"/>
        </w:rPr>
        <w:br/>
        <w:t xml:space="preserve">Giudizio Buono: l’offerta è giudicata significativa, con buona rispondenza alle esigenze della S.A. Giudizio Discreto: l’offerta è giudicata discretamente adeguata con discreta rispondenza alle esigenze della S.A. </w:t>
      </w:r>
    </w:p>
    <w:p w14:paraId="66DBDC2E" w14:textId="77777777" w:rsidR="00D32D30" w:rsidRPr="0092115B" w:rsidRDefault="00D32D30" w:rsidP="00D32D30">
      <w:pPr>
        <w:pStyle w:val="NormaleWeb"/>
        <w:widowControl w:val="0"/>
        <w:spacing w:before="0" w:beforeAutospacing="0" w:after="0" w:afterAutospacing="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Giudizio Sufficiente: l’offerta è giudicata poco pertinente, di scarsa rilevanza rispetto le esigenze della S.A.</w:t>
      </w:r>
      <w:r w:rsidRPr="0092115B">
        <w:rPr>
          <w:rFonts w:ascii="Calibri Light" w:hAnsi="Calibri Light" w:cs="Calibri Light"/>
          <w:bCs/>
          <w:color w:val="000000"/>
          <w:sz w:val="21"/>
          <w:szCs w:val="21"/>
        </w:rPr>
        <w:br/>
      </w:r>
      <w:r w:rsidRPr="0092115B">
        <w:rPr>
          <w:rFonts w:ascii="Calibri Light" w:hAnsi="Calibri Light" w:cs="Calibri Light"/>
          <w:bCs/>
          <w:color w:val="000000"/>
          <w:sz w:val="21"/>
          <w:szCs w:val="21"/>
        </w:rPr>
        <w:lastRenderedPageBreak/>
        <w:t xml:space="preserve">Giudizio Insufficiente: l’offerta è giudicata priva di elementi apprezzabili, non in linea con le esigenze della S.A. </w:t>
      </w:r>
    </w:p>
    <w:p w14:paraId="6EFFDEB8"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5A577DE1" w14:textId="77777777" w:rsidR="0092115B" w:rsidRPr="0092115B" w:rsidRDefault="0092115B" w:rsidP="0092115B">
      <w:pPr>
        <w:widowControl w:val="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14:paraId="698510C1" w14:textId="77777777" w:rsidR="0092115B" w:rsidRPr="0092115B" w:rsidRDefault="0092115B" w:rsidP="0092115B">
      <w:pPr>
        <w:widowControl w:val="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Nel caso di partecipazione di un solo operatore economico non si procederà con la riparametrazione dei punteggi tecnici.</w:t>
      </w:r>
    </w:p>
    <w:p w14:paraId="3F3D1B2E" w14:textId="3612FEB7" w:rsidR="00D32D30" w:rsidRDefault="0092115B" w:rsidP="0092115B">
      <w:pPr>
        <w:widowControl w:val="0"/>
        <w:jc w:val="both"/>
        <w:rPr>
          <w:rFonts w:ascii="Calibri Light" w:hAnsi="Calibri Light" w:cs="Calibri Light"/>
          <w:bCs/>
          <w:color w:val="000000"/>
          <w:sz w:val="21"/>
          <w:szCs w:val="21"/>
        </w:rPr>
      </w:pPr>
      <w:r w:rsidRPr="0092115B">
        <w:rPr>
          <w:rFonts w:ascii="Calibri Light" w:hAnsi="Calibri Light" w:cs="Calibri Light"/>
          <w:bCs/>
          <w:color w:val="000000"/>
          <w:sz w:val="21"/>
          <w:szCs w:val="21"/>
        </w:rPr>
        <w:t>Nella definizione della media dei coefficienti di prestazione, sia nella riparametrazione, sarà tenuto valido il risultato di dette operazioni arrotondato alla seconda cifra decimale dopo la virgola.</w:t>
      </w:r>
    </w:p>
    <w:p w14:paraId="11C27C83" w14:textId="77777777" w:rsidR="0092115B" w:rsidRPr="00D32D30" w:rsidRDefault="0092115B" w:rsidP="0092115B">
      <w:pPr>
        <w:widowControl w:val="0"/>
        <w:jc w:val="both"/>
        <w:rPr>
          <w:rFonts w:ascii="Calibri Light" w:hAnsi="Calibri Light" w:cs="Calibri Light"/>
          <w:bCs/>
          <w:color w:val="000000"/>
          <w:sz w:val="22"/>
          <w:szCs w:val="22"/>
          <w:highlight w:val="yellow"/>
        </w:rPr>
      </w:pPr>
    </w:p>
    <w:p w14:paraId="01A86160" w14:textId="77777777" w:rsidR="0092115B" w:rsidRDefault="0092115B"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sidRPr="0092115B">
        <w:rPr>
          <w:rFonts w:ascii="Calibri Light" w:hAnsi="Calibri Light" w:cs="Calibri Light"/>
          <w:b/>
          <w:bCs/>
          <w:sz w:val="22"/>
          <w:szCs w:val="22"/>
        </w:rPr>
        <w:t>b) Gestione della sicurezza nel cantiere</w:t>
      </w:r>
    </w:p>
    <w:p w14:paraId="09A04FA9"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La valutazione riguarderà le proposte di misure integrative/migliorative di sicurezza da adottare nel cantiere, di coordinamento tra appaltatore ed eventuali subappaltatori, di gestione di eventuali emergenze durante le lavorazioni, di gestione delle possibili interferenze tra il cantiere e la circolazione veicolare e pedonale in prossimità del cantiere stesso.</w:t>
      </w:r>
    </w:p>
    <w:p w14:paraId="747F5B72" w14:textId="661CBB38"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Verranno privilegiate quelle proposte che si dimostrino maggiormente adeguate ed attente al tema della sicurezza in cantiere, in relazione alle specifiche lavorazioni, al fine di migliorare le misure di prevenzione degli infortuni.</w:t>
      </w:r>
    </w:p>
    <w:p w14:paraId="6188B7DE"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Verrà tenuto altresì in considerazione il livello di approfondimento e accuratezza della documentazione presentata.</w:t>
      </w:r>
    </w:p>
    <w:p w14:paraId="5502A540" w14:textId="07ED7B43"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Si precisa che gli oneri di sicurezza, posti a base di gara, resteranno comunque invariati.</w:t>
      </w:r>
    </w:p>
    <w:p w14:paraId="618A6DC7" w14:textId="7A3F46D2"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Il punteggio sarà attribuito ad insindacabile giudizio da ciascun componente della commissione secondo i seguenti coefficienti:</w:t>
      </w:r>
    </w:p>
    <w:p w14:paraId="69102629"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16A249DB"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Ottimo – Coefficiente 1,00</w:t>
      </w:r>
    </w:p>
    <w:p w14:paraId="6AF812E0"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Buono – Coefficiente 0,75</w:t>
      </w:r>
    </w:p>
    <w:p w14:paraId="49F8FDAE"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Discreto – Coefficiente 0,50</w:t>
      </w:r>
    </w:p>
    <w:p w14:paraId="7028E209"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Sufficiente – Coefficiente 0,25</w:t>
      </w:r>
    </w:p>
    <w:p w14:paraId="6B746DB3" w14:textId="00C69DB3"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Insufficiente – Coefficiente 0,00</w:t>
      </w:r>
    </w:p>
    <w:p w14:paraId="2B94F3B3"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6CA164BC"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Ottimo: l’offerta è giudicata pienamente aderente alle aspettative della S.A., qualificante ed esaustiva Giudizio Buono: l’offerta è giudicata significativa, con buona rispondenza alle esigenze della S.A.</w:t>
      </w:r>
    </w:p>
    <w:p w14:paraId="06A2721E"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Discreto: l’offerta è giudicata discretamente adeguata con discreta rispondenza alle esigenze della S.A.</w:t>
      </w:r>
    </w:p>
    <w:p w14:paraId="5DC0F84D" w14:textId="77777777"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 xml:space="preserve">Giudizio Sufficiente: l’offerta è giudicata poco pertinente, di scarsa rilevanza rispetto le esigenze della S.A. </w:t>
      </w:r>
    </w:p>
    <w:p w14:paraId="21009914" w14:textId="7E034026"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Insufficiente: l’offerta è giudicata priva di elementi apprezzabili, non in linea con le esigenze della S.A.</w:t>
      </w:r>
    </w:p>
    <w:p w14:paraId="0C55D6B9"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2EFD663D"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14:paraId="4A48010F"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Nel caso di partecipazione di un solo operatore economico non si procederà con la riparametrazione dei punteggi tecnici.</w:t>
      </w:r>
    </w:p>
    <w:p w14:paraId="4B8DAF03" w14:textId="691994D6"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Nella definizione della media dei coefficienti di prestazione, sia nella riparametrazione, sarà tenuto valido il risultato di dette operazioni arrotondato alla seconda cifra decimale dopo la virgola.</w:t>
      </w:r>
    </w:p>
    <w:p w14:paraId="156FBA00" w14:textId="4F027D9C"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p>
    <w:p w14:paraId="2D99A922" w14:textId="65BC786A"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Pr>
          <w:rFonts w:ascii="Calibri Light" w:hAnsi="Calibri Light" w:cs="Calibri Light"/>
          <w:b/>
          <w:bCs/>
          <w:sz w:val="22"/>
          <w:szCs w:val="22"/>
        </w:rPr>
        <w:t xml:space="preserve">c) </w:t>
      </w:r>
      <w:r w:rsidRPr="0092115B">
        <w:rPr>
          <w:rFonts w:ascii="Calibri Light" w:hAnsi="Calibri Light" w:cs="Calibri Light"/>
          <w:b/>
          <w:bCs/>
          <w:sz w:val="22"/>
          <w:szCs w:val="22"/>
        </w:rPr>
        <w:t>Stoccaggio e riciclaggio dei materiali</w:t>
      </w:r>
    </w:p>
    <w:p w14:paraId="174013D1"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La valutazione riguarderà le proposte di gestione ambientale in tema di stoccaggio e riciclaggio dei materiali.</w:t>
      </w:r>
    </w:p>
    <w:p w14:paraId="10450941" w14:textId="0E296F1F"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Verranno privilegiate quelle proposte finalizzate a minimizzare la produzione di rifiuti in sito, attraverso un piano per la gestione dei rifiuti, per evitare lo smaltimento in discarica, incoraggiare la riduzione dei materiali di scarto mediante il riutilizzo e il riciclaggio, fermo restando il rispetto di tutte le norme vigenti e di quanto previsto dalle specifiche norme tecniche di prodotto. Verrà tenuto altresì in considerazione il livello di approfondimento e accuratezza della documentazione presentata.</w:t>
      </w:r>
    </w:p>
    <w:p w14:paraId="541B2FA1"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4380AB4D" w14:textId="3B0BBE63"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Il punteggio sarà attribuito ad insindacabile giudizio da ciascun componente della commissione secondo i seguenti coefficienti:</w:t>
      </w:r>
    </w:p>
    <w:p w14:paraId="31FF04B6"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3A3874A7"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Ottimo – Coefficiente 1,00</w:t>
      </w:r>
    </w:p>
    <w:p w14:paraId="22DFEFAE"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Buono – Coefficiente 0,75</w:t>
      </w:r>
    </w:p>
    <w:p w14:paraId="03FAA4DB"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Discreto – Coefficiente 0,50</w:t>
      </w:r>
    </w:p>
    <w:p w14:paraId="41931357"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lastRenderedPageBreak/>
        <w:t>Giudizio Sufficiente – Coefficiente 0,25</w:t>
      </w:r>
    </w:p>
    <w:p w14:paraId="4259C9C5" w14:textId="5839E273"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Insufficiente – Coefficiente 0,00</w:t>
      </w:r>
    </w:p>
    <w:p w14:paraId="4927AD94"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099E6A41"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Ottimo: l’offerta è giudicata pienamente aderente alle aspettative della S.A., qualificante ed esaustiva Giudizio Buono: l’offerta è giudicata significativa, con buona rispondenza alle esigenze della S.A.</w:t>
      </w:r>
    </w:p>
    <w:p w14:paraId="1D5EF15E"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Discreto: l’offerta è giudicata discretamente adeguata con discreta rispondenza alle esigenze della S.A.</w:t>
      </w:r>
    </w:p>
    <w:p w14:paraId="1F83688B" w14:textId="77777777"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 xml:space="preserve">Giudizio Sufficiente: l’offerta è giudicata poco pertinente, di scarsa rilevanza rispetto le esigenze della S.A. </w:t>
      </w:r>
    </w:p>
    <w:p w14:paraId="5E5E6E00" w14:textId="0F4E4FFA"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Giudizio Insufficiente: l’offerta è giudicata priva di elementi apprezzabili, non in linea con le esigenze della S.A.</w:t>
      </w:r>
    </w:p>
    <w:p w14:paraId="123AD358"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6E735410"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Ciascun commissario attribuirà un coefficiente a ciascuna offerta; sarà effettuata la media dei coefficienti attributi;</w:t>
      </w:r>
      <w:r>
        <w:rPr>
          <w:rFonts w:ascii="Calibri Light" w:hAnsi="Calibri Light" w:cs="Calibri Light"/>
          <w:sz w:val="21"/>
          <w:szCs w:val="21"/>
        </w:rPr>
        <w:t xml:space="preserve"> </w:t>
      </w:r>
      <w:r w:rsidRPr="0092115B">
        <w:rPr>
          <w:rFonts w:ascii="Calibri Light" w:hAnsi="Calibri Light" w:cs="Calibri Light"/>
          <w:sz w:val="21"/>
          <w:szCs w:val="21"/>
        </w:rPr>
        <w:t>detta media sarà trasformata in coefficienti definitivi riportando ad uno la media più alta e proporzionando a tale media massima le medie provvisorie prima calcolate.</w:t>
      </w:r>
    </w:p>
    <w:p w14:paraId="596CD2EE" w14:textId="7777777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Nel caso di partecipazione di un solo operatore economico non si procederà con la riparametrazione dei punteggi tecnici.</w:t>
      </w:r>
    </w:p>
    <w:p w14:paraId="52BCA4AE" w14:textId="3EE4E707" w:rsidR="0092115B" w:rsidRP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1"/>
          <w:szCs w:val="21"/>
        </w:rPr>
      </w:pPr>
      <w:r w:rsidRPr="0092115B">
        <w:rPr>
          <w:rFonts w:ascii="Calibri Light" w:hAnsi="Calibri Light" w:cs="Calibri Light"/>
          <w:sz w:val="21"/>
          <w:szCs w:val="21"/>
        </w:rPr>
        <w:t>Nella definizione della media dei coefficienti di prestazione, sia nella riparametrazione, sarà tenuto valido il risultato di dette operazioni arrotondato alla seconda cifra decimale dopo la virgola.</w:t>
      </w:r>
    </w:p>
    <w:p w14:paraId="652C601D" w14:textId="610580B9" w:rsidR="0092115B" w:rsidRDefault="0092115B"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p>
    <w:p w14:paraId="26487C18" w14:textId="44E2501B" w:rsidR="00D32D30" w:rsidRDefault="0092115B"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Pr>
          <w:rFonts w:ascii="Calibri Light" w:hAnsi="Calibri Light" w:cs="Calibri Light"/>
          <w:b/>
          <w:bCs/>
          <w:sz w:val="22"/>
          <w:szCs w:val="22"/>
        </w:rPr>
        <w:t>d</w:t>
      </w:r>
      <w:r w:rsidR="00D32D30">
        <w:rPr>
          <w:rFonts w:ascii="Calibri Light" w:hAnsi="Calibri Light" w:cs="Calibri Light"/>
          <w:b/>
          <w:bCs/>
          <w:sz w:val="22"/>
          <w:szCs w:val="22"/>
        </w:rPr>
        <w:t>) Offerte migliorative</w:t>
      </w:r>
    </w:p>
    <w:p w14:paraId="74CB72DB" w14:textId="3C022223" w:rsidR="00295045" w:rsidRPr="00295045" w:rsidRDefault="00295045" w:rsidP="002950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1"/>
          <w:szCs w:val="21"/>
        </w:rPr>
      </w:pPr>
      <w:r w:rsidRPr="00295045">
        <w:rPr>
          <w:rFonts w:ascii="Calibri Light" w:hAnsi="Calibri Light" w:cs="Calibri Light"/>
          <w:color w:val="000000"/>
          <w:sz w:val="21"/>
          <w:szCs w:val="21"/>
        </w:rPr>
        <w:t>Le offerte migliorative sono così definite:</w:t>
      </w:r>
    </w:p>
    <w:p w14:paraId="06E5B9B3" w14:textId="77777777" w:rsidR="00295045" w:rsidRPr="00295045" w:rsidRDefault="00295045" w:rsidP="002950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1"/>
          <w:szCs w:val="21"/>
        </w:rPr>
      </w:pPr>
      <w:r w:rsidRPr="00295045">
        <w:rPr>
          <w:rFonts w:ascii="Calibri Light" w:hAnsi="Calibri Light" w:cs="Calibri Light"/>
          <w:color w:val="000000"/>
          <w:sz w:val="21"/>
          <w:szCs w:val="21"/>
        </w:rPr>
        <w:t xml:space="preserve">d.1) Rimozione del pavimento in piastrelle dell’atrio spogliatoi e dei degli spogliatoi e sua sostituzione con nuove piastrelle in gres ceramico (mq. 200 circa),analoghe a quelle a progetto nei punti di costruzione dei setti di cui alla Tav. AR-RIP 01 </w:t>
      </w:r>
      <w:r w:rsidRPr="00295045">
        <w:rPr>
          <w:rFonts w:ascii="Calibri Light" w:hAnsi="Calibri Light" w:cs="Calibri Light"/>
          <w:color w:val="000000"/>
          <w:sz w:val="21"/>
          <w:szCs w:val="21"/>
          <w:u w:val="single"/>
        </w:rPr>
        <w:t>(punti 10)</w:t>
      </w:r>
    </w:p>
    <w:p w14:paraId="3611B80F" w14:textId="77777777" w:rsidR="00295045" w:rsidRPr="00295045" w:rsidRDefault="00295045" w:rsidP="002950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1"/>
          <w:szCs w:val="21"/>
        </w:rPr>
      </w:pPr>
      <w:r w:rsidRPr="00295045">
        <w:rPr>
          <w:rFonts w:ascii="Calibri Light" w:hAnsi="Calibri Light" w:cs="Calibri Light"/>
          <w:color w:val="000000"/>
          <w:sz w:val="21"/>
          <w:szCs w:val="21"/>
        </w:rPr>
        <w:t xml:space="preserve">d.2) Sostituzione completa della copertura in lamiera del fabbricato di collegamento e relativa lattoneria (scossaline, converse, colmi ecc.) </w:t>
      </w:r>
      <w:r w:rsidRPr="00295045">
        <w:rPr>
          <w:rFonts w:ascii="Calibri Light" w:hAnsi="Calibri Light" w:cs="Calibri Light"/>
          <w:color w:val="000000"/>
          <w:sz w:val="21"/>
          <w:szCs w:val="21"/>
          <w:u w:val="single"/>
        </w:rPr>
        <w:t>(punti 7)</w:t>
      </w:r>
    </w:p>
    <w:p w14:paraId="60CEDB7C" w14:textId="64941C4C" w:rsidR="00295045" w:rsidRPr="00295045" w:rsidRDefault="00295045" w:rsidP="002950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1"/>
          <w:szCs w:val="21"/>
        </w:rPr>
      </w:pPr>
      <w:r w:rsidRPr="00295045">
        <w:rPr>
          <w:rFonts w:ascii="Calibri Light" w:hAnsi="Calibri Light" w:cs="Calibri Light"/>
          <w:color w:val="000000"/>
          <w:sz w:val="21"/>
          <w:szCs w:val="21"/>
        </w:rPr>
        <w:t>d.3)</w:t>
      </w:r>
      <w:r w:rsidR="00FF1FA5">
        <w:rPr>
          <w:rFonts w:ascii="Calibri Light" w:hAnsi="Calibri Light" w:cs="Calibri Light"/>
          <w:color w:val="000000"/>
          <w:sz w:val="21"/>
          <w:szCs w:val="21"/>
        </w:rPr>
        <w:t xml:space="preserve"> </w:t>
      </w:r>
      <w:r w:rsidRPr="00295045">
        <w:rPr>
          <w:rFonts w:ascii="Calibri Light" w:hAnsi="Calibri Light" w:cs="Calibri Light"/>
          <w:color w:val="000000"/>
          <w:sz w:val="21"/>
          <w:szCs w:val="21"/>
        </w:rPr>
        <w:t>Fornitura di nuova porta del bagno al piano interrato completa di serratura (punti 1)</w:t>
      </w:r>
    </w:p>
    <w:p w14:paraId="7AC6FB2F" w14:textId="77777777" w:rsidR="00295045" w:rsidRPr="00295045" w:rsidRDefault="00295045" w:rsidP="002950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1"/>
          <w:szCs w:val="21"/>
        </w:rPr>
      </w:pPr>
      <w:r w:rsidRPr="00295045">
        <w:rPr>
          <w:rFonts w:ascii="Calibri Light" w:hAnsi="Calibri Light" w:cs="Calibri Light"/>
          <w:color w:val="000000"/>
          <w:sz w:val="21"/>
          <w:szCs w:val="21"/>
        </w:rPr>
        <w:t xml:space="preserve">d.4) Sostituzione dei gradini ed alzate in pietra della scala esterna non integri o che si sono danneggiati durante le operazioni di smontaggio </w:t>
      </w:r>
      <w:r w:rsidRPr="00295045">
        <w:rPr>
          <w:rFonts w:ascii="Calibri Light" w:hAnsi="Calibri Light" w:cs="Calibri Light"/>
          <w:color w:val="000000"/>
          <w:sz w:val="21"/>
          <w:szCs w:val="21"/>
          <w:u w:val="single"/>
        </w:rPr>
        <w:t>(punti 5)</w:t>
      </w:r>
    </w:p>
    <w:p w14:paraId="3E9F43CB" w14:textId="49A41E08" w:rsidR="00295045" w:rsidRDefault="00295045" w:rsidP="002950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1"/>
          <w:szCs w:val="21"/>
          <w:u w:val="single"/>
        </w:rPr>
      </w:pPr>
      <w:r w:rsidRPr="00295045">
        <w:rPr>
          <w:rFonts w:ascii="Calibri Light" w:hAnsi="Calibri Light" w:cs="Calibri Light"/>
          <w:color w:val="000000"/>
          <w:sz w:val="21"/>
          <w:szCs w:val="21"/>
        </w:rPr>
        <w:t>d.5) Scavo, sostituzione tratti di fognatura invariati di cui alla Tav. IMP-FOG 01 con tubazione in polietilene alta densità PE 100 diametro mm. 160 SN 16, successivo re</w:t>
      </w:r>
      <w:r w:rsidR="00DE4D57">
        <w:rPr>
          <w:rFonts w:ascii="Calibri Light" w:hAnsi="Calibri Light" w:cs="Calibri Light"/>
          <w:color w:val="000000"/>
          <w:sz w:val="21"/>
          <w:szCs w:val="21"/>
        </w:rPr>
        <w:t>-</w:t>
      </w:r>
      <w:r w:rsidRPr="00295045">
        <w:rPr>
          <w:rFonts w:ascii="Calibri Light" w:hAnsi="Calibri Light" w:cs="Calibri Light"/>
          <w:color w:val="000000"/>
          <w:sz w:val="21"/>
          <w:szCs w:val="21"/>
        </w:rPr>
        <w:t xml:space="preserve">interro e ripristino pavimentazione fino al pozzetto di raccordo dei due rami. </w:t>
      </w:r>
      <w:r w:rsidRPr="00295045">
        <w:rPr>
          <w:rFonts w:ascii="Calibri Light" w:hAnsi="Calibri Light" w:cs="Calibri Light"/>
          <w:color w:val="000000"/>
          <w:sz w:val="21"/>
          <w:szCs w:val="21"/>
          <w:u w:val="single"/>
        </w:rPr>
        <w:t>(punti 7)</w:t>
      </w:r>
    </w:p>
    <w:p w14:paraId="67EA6073" w14:textId="77777777" w:rsidR="00295045" w:rsidRPr="00295045" w:rsidRDefault="00295045" w:rsidP="002950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10"/>
          <w:szCs w:val="10"/>
        </w:rPr>
      </w:pPr>
    </w:p>
    <w:p w14:paraId="103265C2" w14:textId="7EF89709" w:rsidR="00586515" w:rsidRDefault="00295045" w:rsidP="002950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1"/>
          <w:szCs w:val="21"/>
        </w:rPr>
      </w:pPr>
      <w:r w:rsidRPr="00295045">
        <w:rPr>
          <w:rFonts w:ascii="Calibri Light" w:hAnsi="Calibri Light" w:cs="Calibri Light"/>
          <w:color w:val="000000"/>
          <w:sz w:val="21"/>
          <w:szCs w:val="21"/>
        </w:rPr>
        <w:t>Il punteggio verrà assegnato per intero nel caso la Ditta partecipante dichiari di eseguire lo specifico punto sopraindicato con le lettere d.1, d.2, d.3, d.4, d.5; non verrà assegnato qualora la Ditta partecipante non dichiari la sua esecuzione.</w:t>
      </w:r>
    </w:p>
    <w:p w14:paraId="7431A0BC" w14:textId="77777777" w:rsidR="00295045" w:rsidRDefault="00295045" w:rsidP="002950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10"/>
          <w:szCs w:val="10"/>
        </w:rPr>
      </w:pPr>
    </w:p>
    <w:p w14:paraId="0B8CA725" w14:textId="77777777" w:rsidR="00295045" w:rsidRDefault="00295045" w:rsidP="002950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10"/>
          <w:szCs w:val="10"/>
        </w:rPr>
      </w:pPr>
    </w:p>
    <w:p w14:paraId="271AD56B" w14:textId="77777777" w:rsidR="00295045" w:rsidRDefault="00295045" w:rsidP="002950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10"/>
          <w:szCs w:val="10"/>
        </w:rPr>
      </w:pPr>
    </w:p>
    <w:p w14:paraId="2CC02439" w14:textId="77777777" w:rsidR="00295045" w:rsidRPr="00295045" w:rsidRDefault="00295045" w:rsidP="002950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10"/>
          <w:szCs w:val="10"/>
        </w:rPr>
      </w:pPr>
    </w:p>
    <w:p w14:paraId="7D9457DF" w14:textId="116CA63E" w:rsidR="00CB43B8" w:rsidRPr="00CB43B8" w:rsidRDefault="00CB43B8" w:rsidP="00CB43B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1"/>
          <w:szCs w:val="21"/>
        </w:rPr>
      </w:pPr>
      <w:r w:rsidRPr="00295045">
        <w:rPr>
          <w:rFonts w:ascii="Calibri Light" w:hAnsi="Calibri Light" w:cs="Calibri Light"/>
          <w:color w:val="000000"/>
          <w:sz w:val="21"/>
          <w:szCs w:val="21"/>
        </w:rPr>
        <w:t>Verrà tenuto altresì in considerazione il livello di approfondimento e accuratezza della documentazione presentata.</w:t>
      </w:r>
    </w:p>
    <w:p w14:paraId="420A3002"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09C2D33A" w14:textId="3EFBF608" w:rsidR="00CB43B8" w:rsidRPr="00CB43B8" w:rsidRDefault="00CB43B8" w:rsidP="00CB43B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1"/>
          <w:szCs w:val="21"/>
        </w:rPr>
      </w:pPr>
      <w:r w:rsidRPr="00CB43B8">
        <w:rPr>
          <w:rFonts w:ascii="Calibri Light" w:hAnsi="Calibri Light" w:cs="Calibri Light"/>
          <w:color w:val="000000"/>
          <w:sz w:val="21"/>
          <w:szCs w:val="21"/>
        </w:rPr>
        <w:t>L’offerta tecnica non dovrà contenere qualsivoglia riferimento ad elementi economici al fine di tutelare la segretezza dell’offerta economica fino al completamento della valutazione delle offerte tecniche.</w:t>
      </w:r>
    </w:p>
    <w:p w14:paraId="1BE0A2EE"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33F7642D" w14:textId="77777777" w:rsidR="00CB43B8" w:rsidRDefault="00CB43B8"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1"/>
          <w:szCs w:val="21"/>
        </w:rPr>
      </w:pPr>
      <w:r w:rsidRPr="00CB43B8">
        <w:rPr>
          <w:rFonts w:ascii="Calibri Light" w:hAnsi="Calibri Light" w:cs="Calibri Light"/>
          <w:color w:val="000000"/>
          <w:sz w:val="21"/>
          <w:szCs w:val="21"/>
        </w:rPr>
        <w:t>Le proposte contenute nelle dichiarazioni di offerta sono da ritenersi vincolanti per l’offerente e in caso di aggiudicazione dell’appalto faranno parte delle prestazioni contrattuali obbligatorie eventualmente supportate da specifiche penali. La loro mancata attuazione costituirà grave inadempimento contrattuale per il cui verificarsi nei casi più rilevanti la stazione appaltante potrà procedere alla risoluzione in danno del contratto di appalto salvo di maggiori danni e/o spese.</w:t>
      </w:r>
    </w:p>
    <w:p w14:paraId="4A61485F" w14:textId="77777777" w:rsidR="00295045" w:rsidRPr="00295045" w:rsidRDefault="00295045"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10"/>
          <w:szCs w:val="10"/>
        </w:rPr>
      </w:pPr>
    </w:p>
    <w:p w14:paraId="47B2A474" w14:textId="3CBB9A86" w:rsidR="00D32D30" w:rsidRPr="00CB43B8" w:rsidRDefault="00CB43B8"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1"/>
          <w:szCs w:val="21"/>
        </w:rPr>
      </w:pPr>
      <w:r w:rsidRPr="00CB43B8">
        <w:rPr>
          <w:rFonts w:ascii="Calibri Light" w:hAnsi="Calibri Light" w:cs="Calibri Light"/>
          <w:color w:val="000000"/>
          <w:sz w:val="21"/>
          <w:szCs w:val="21"/>
        </w:rPr>
        <w:t>Tutti i miglioramenti e/o le integrazioni proposte in sede di offerta devono intendersi comprese e remunerate nell’ambito del prezzo offerto senza che per la loro attuazione possa essere richiesto alla S.A. alcun prezzo o compenso aggiuntivo.</w:t>
      </w:r>
      <w:r w:rsidR="00D32D30" w:rsidRPr="00CB43B8">
        <w:rPr>
          <w:rFonts w:ascii="Calibri Light" w:hAnsi="Calibri Light" w:cs="Calibri Light"/>
          <w:color w:val="000000"/>
          <w:sz w:val="21"/>
          <w:szCs w:val="21"/>
        </w:rPr>
        <w:t xml:space="preserve"> </w:t>
      </w:r>
    </w:p>
    <w:p w14:paraId="138A5A6A" w14:textId="77777777" w:rsidR="00295045" w:rsidRDefault="00295045" w:rsidP="00D32D30">
      <w:pPr>
        <w:jc w:val="both"/>
        <w:rPr>
          <w:rFonts w:ascii="Calibri Light" w:hAnsi="Calibri Light" w:cs="Calibri Light"/>
          <w:b/>
          <w:bCs/>
          <w:sz w:val="22"/>
          <w:szCs w:val="22"/>
        </w:rPr>
      </w:pPr>
    </w:p>
    <w:p w14:paraId="448AE8F0" w14:textId="77777777" w:rsidR="00FF1FA5" w:rsidRDefault="00FF1FA5" w:rsidP="00D32D30">
      <w:pPr>
        <w:jc w:val="both"/>
        <w:rPr>
          <w:rFonts w:ascii="Calibri Light" w:hAnsi="Calibri Light" w:cs="Calibri Light"/>
          <w:b/>
          <w:bCs/>
          <w:sz w:val="22"/>
          <w:szCs w:val="22"/>
        </w:rPr>
      </w:pPr>
    </w:p>
    <w:p w14:paraId="2E50B3F0" w14:textId="77777777" w:rsidR="00FF1FA5" w:rsidRDefault="00FF1FA5" w:rsidP="00D32D30">
      <w:pPr>
        <w:jc w:val="both"/>
        <w:rPr>
          <w:rFonts w:ascii="Calibri Light" w:hAnsi="Calibri Light" w:cs="Calibri Light"/>
          <w:b/>
          <w:bCs/>
          <w:sz w:val="22"/>
          <w:szCs w:val="22"/>
        </w:rPr>
      </w:pPr>
    </w:p>
    <w:p w14:paraId="3487ED70" w14:textId="77777777" w:rsidR="00FF1FA5" w:rsidRDefault="00FF1FA5" w:rsidP="00D32D30">
      <w:pPr>
        <w:jc w:val="both"/>
        <w:rPr>
          <w:rFonts w:ascii="Calibri Light" w:hAnsi="Calibri Light" w:cs="Calibri Light"/>
          <w:b/>
          <w:bCs/>
          <w:sz w:val="22"/>
          <w:szCs w:val="22"/>
        </w:rPr>
      </w:pPr>
    </w:p>
    <w:p w14:paraId="45D12528" w14:textId="77777777" w:rsidR="00FF1FA5" w:rsidRDefault="00FF1FA5" w:rsidP="00D32D30">
      <w:pPr>
        <w:jc w:val="both"/>
        <w:rPr>
          <w:rFonts w:ascii="Calibri Light" w:hAnsi="Calibri Light" w:cs="Calibri Light"/>
          <w:b/>
          <w:bCs/>
          <w:sz w:val="22"/>
          <w:szCs w:val="22"/>
        </w:rPr>
      </w:pPr>
    </w:p>
    <w:p w14:paraId="10907E70" w14:textId="77777777" w:rsidR="00FF1FA5" w:rsidRDefault="00FF1FA5" w:rsidP="00D32D30">
      <w:pPr>
        <w:jc w:val="both"/>
        <w:rPr>
          <w:rFonts w:ascii="Calibri Light" w:hAnsi="Calibri Light" w:cs="Calibri Light"/>
          <w:b/>
          <w:bCs/>
          <w:sz w:val="22"/>
          <w:szCs w:val="22"/>
        </w:rPr>
      </w:pPr>
    </w:p>
    <w:p w14:paraId="0795A0D2" w14:textId="77777777" w:rsidR="00FF1FA5" w:rsidRDefault="00FF1FA5" w:rsidP="00D32D30">
      <w:pPr>
        <w:jc w:val="both"/>
        <w:rPr>
          <w:rFonts w:ascii="Calibri Light" w:hAnsi="Calibri Light" w:cs="Calibri Light"/>
          <w:b/>
          <w:bCs/>
          <w:sz w:val="22"/>
          <w:szCs w:val="22"/>
        </w:rPr>
      </w:pPr>
    </w:p>
    <w:p w14:paraId="79E81D24" w14:textId="79CA2433" w:rsidR="00D32D30" w:rsidRPr="00D32D30" w:rsidRDefault="00D32D30" w:rsidP="00D32D30">
      <w:pPr>
        <w:jc w:val="both"/>
        <w:rPr>
          <w:rFonts w:ascii="Calibri Light" w:hAnsi="Calibri Light" w:cs="Calibri Light"/>
          <w:bCs/>
          <w:color w:val="000000"/>
          <w:sz w:val="22"/>
          <w:szCs w:val="22"/>
        </w:rPr>
      </w:pPr>
      <w:r>
        <w:rPr>
          <w:rFonts w:ascii="Calibri Light" w:hAnsi="Calibri Light" w:cs="Calibri Light"/>
          <w:b/>
          <w:bCs/>
          <w:sz w:val="22"/>
          <w:szCs w:val="22"/>
        </w:rPr>
        <w:lastRenderedPageBreak/>
        <w:t>B) Offerta economica:</w:t>
      </w:r>
    </w:p>
    <w:p w14:paraId="58B2E104" w14:textId="77777777" w:rsidR="00D32D30" w:rsidRPr="00AE4FE3" w:rsidRDefault="00D32D30" w:rsidP="00D32D30">
      <w:pPr>
        <w:jc w:val="both"/>
        <w:rPr>
          <w:rFonts w:ascii="Calibri Light" w:eastAsia="Trebuchet MS" w:hAnsi="Calibri Light" w:cs="Calibri Light"/>
          <w:bCs/>
          <w:color w:val="000000"/>
          <w:sz w:val="10"/>
          <w:szCs w:val="10"/>
          <w:shd w:val="clear" w:color="auto" w:fill="FFFF00"/>
        </w:rPr>
      </w:pPr>
    </w:p>
    <w:tbl>
      <w:tblPr>
        <w:tblW w:w="9375"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left w:w="0" w:type="dxa"/>
          <w:right w:w="0" w:type="dxa"/>
        </w:tblCellMar>
        <w:tblLook w:val="04A0" w:firstRow="1" w:lastRow="0" w:firstColumn="1" w:lastColumn="0" w:noHBand="0" w:noVBand="1"/>
      </w:tblPr>
      <w:tblGrid>
        <w:gridCol w:w="7087"/>
        <w:gridCol w:w="2288"/>
      </w:tblGrid>
      <w:tr w:rsidR="00CB43B8" w:rsidRPr="0092115B" w14:paraId="35F582E6" w14:textId="77777777" w:rsidTr="0092115B">
        <w:trPr>
          <w:trHeight w:val="541"/>
        </w:trPr>
        <w:tc>
          <w:tcPr>
            <w:tcW w:w="70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16F48DE" w14:textId="77777777" w:rsidR="00D32D30" w:rsidRPr="0092115B" w:rsidRDefault="00D32D30" w:rsidP="0092115B">
            <w:pPr>
              <w:suppressAutoHyphens/>
              <w:jc w:val="center"/>
              <w:rPr>
                <w:rFonts w:ascii="Calibri Light" w:hAnsi="Calibri Light" w:cs="Calibri Light"/>
                <w:sz w:val="22"/>
                <w:szCs w:val="22"/>
                <w:bdr w:val="none" w:sz="0" w:space="0" w:color="auto" w:frame="1"/>
              </w:rPr>
            </w:pPr>
            <w:r w:rsidRPr="0092115B">
              <w:rPr>
                <w:rFonts w:ascii="Calibri Light" w:hAnsi="Calibri Light" w:cs="Calibri Light"/>
                <w:bCs/>
                <w:color w:val="000000"/>
                <w:sz w:val="22"/>
                <w:szCs w:val="22"/>
                <w:bdr w:val="none" w:sz="0" w:space="0" w:color="auto" w:frame="1"/>
              </w:rPr>
              <w:t>CRITERIO DI VALUTAZIONE</w:t>
            </w:r>
          </w:p>
        </w:tc>
        <w:tc>
          <w:tcPr>
            <w:tcW w:w="2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54B5481" w14:textId="77777777" w:rsidR="00D32D30" w:rsidRPr="0092115B" w:rsidRDefault="00D32D30"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z w:val="22"/>
                <w:szCs w:val="22"/>
                <w:bdr w:val="none" w:sz="0" w:space="0" w:color="auto" w:frame="1"/>
              </w:rPr>
            </w:pPr>
            <w:r w:rsidRPr="0092115B">
              <w:rPr>
                <w:rFonts w:ascii="Calibri Light" w:hAnsi="Calibri Light" w:cs="Calibri Light"/>
                <w:bCs/>
                <w:color w:val="000000"/>
                <w:sz w:val="22"/>
                <w:szCs w:val="22"/>
                <w:bdr w:val="none" w:sz="0" w:space="0" w:color="auto" w:frame="1"/>
              </w:rPr>
              <w:t>PUNTEGGIO MAX</w:t>
            </w:r>
          </w:p>
        </w:tc>
      </w:tr>
      <w:tr w:rsidR="00CB43B8" w:rsidRPr="0092115B" w14:paraId="59C277C0" w14:textId="77777777" w:rsidTr="0092115B">
        <w:trPr>
          <w:trHeight w:val="565"/>
        </w:trPr>
        <w:tc>
          <w:tcPr>
            <w:tcW w:w="7088"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hideMark/>
          </w:tcPr>
          <w:p w14:paraId="26AB8793" w14:textId="77777777" w:rsidR="00D32D30" w:rsidRPr="0092115B" w:rsidRDefault="00D32D30"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z w:val="22"/>
                <w:szCs w:val="22"/>
                <w:bdr w:val="none" w:sz="0" w:space="0" w:color="auto" w:frame="1"/>
              </w:rPr>
            </w:pPr>
            <w:r w:rsidRPr="0092115B">
              <w:rPr>
                <w:rFonts w:ascii="Calibri Light" w:hAnsi="Calibri Light" w:cs="Calibri Light"/>
                <w:color w:val="000000"/>
                <w:sz w:val="22"/>
                <w:szCs w:val="22"/>
                <w:bdr w:val="none" w:sz="0" w:space="0" w:color="auto" w:frame="1"/>
              </w:rPr>
              <w:t>Ribasso percentuale sul prezzo posto a base di gara</w:t>
            </w:r>
            <w:r w:rsidRPr="0092115B">
              <w:rPr>
                <w:rFonts w:ascii="Calibri Light" w:hAnsi="Calibri Light" w:cs="Calibri Light"/>
                <w:bCs/>
                <w:color w:val="000000"/>
                <w:sz w:val="22"/>
                <w:szCs w:val="22"/>
                <w:bdr w:val="none" w:sz="0" w:space="0" w:color="auto" w:frame="1"/>
                <w:shd w:val="clear" w:color="auto" w:fill="FFFF00"/>
              </w:rPr>
              <w:t xml:space="preserve"> </w:t>
            </w:r>
          </w:p>
        </w:tc>
        <w:tc>
          <w:tcPr>
            <w:tcW w:w="2288"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hideMark/>
          </w:tcPr>
          <w:p w14:paraId="1D7CD9F6" w14:textId="77777777" w:rsidR="00D32D30" w:rsidRPr="0092115B" w:rsidRDefault="00D32D30" w:rsidP="0092115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z w:val="22"/>
                <w:szCs w:val="22"/>
                <w:bdr w:val="none" w:sz="0" w:space="0" w:color="auto" w:frame="1"/>
              </w:rPr>
            </w:pPr>
            <w:r w:rsidRPr="0092115B">
              <w:rPr>
                <w:rFonts w:ascii="Calibri Light" w:hAnsi="Calibri Light" w:cs="Calibri Light"/>
                <w:bCs/>
                <w:color w:val="000000"/>
                <w:sz w:val="22"/>
                <w:szCs w:val="22"/>
                <w:bdr w:val="none" w:sz="0" w:space="0" w:color="auto" w:frame="1"/>
              </w:rPr>
              <w:t>10</w:t>
            </w:r>
          </w:p>
        </w:tc>
      </w:tr>
    </w:tbl>
    <w:p w14:paraId="07A89932" w14:textId="77777777" w:rsidR="004E76B4" w:rsidRDefault="004E76B4"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rPr>
      </w:pPr>
    </w:p>
    <w:p w14:paraId="7C8BD755" w14:textId="3A05B2C9" w:rsidR="00D32D30" w:rsidRP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rPr>
      </w:pPr>
      <w:r w:rsidRPr="00D32D30">
        <w:rPr>
          <w:rFonts w:ascii="Calibri Light" w:hAnsi="Calibri Light" w:cs="Calibri Light"/>
          <w:color w:val="000000"/>
          <w:sz w:val="22"/>
          <w:szCs w:val="22"/>
        </w:rPr>
        <w:t xml:space="preserve">Secondo l’applicazione della seguente formula:   </w:t>
      </w:r>
    </w:p>
    <w:p w14:paraId="46E511AE"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362C6D4F" w14:textId="77777777" w:rsidR="00D32D30" w:rsidRP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color w:val="000000"/>
          <w:sz w:val="20"/>
          <w:szCs w:val="20"/>
        </w:rPr>
      </w:pPr>
      <w:r w:rsidRPr="00D32D30">
        <w:rPr>
          <w:rFonts w:ascii="Calibri Light" w:hAnsi="Calibri Light" w:cs="Calibri Light"/>
          <w:bCs/>
          <w:color w:val="000000"/>
          <w:sz w:val="20"/>
          <w:szCs w:val="20"/>
        </w:rPr>
        <w:t xml:space="preserve">X = (Ro x 10) </w:t>
      </w:r>
    </w:p>
    <w:p w14:paraId="616A347B" w14:textId="77777777" w:rsidR="00D32D30" w:rsidRP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color w:val="000000"/>
          <w:sz w:val="10"/>
          <w:szCs w:val="10"/>
        </w:rPr>
      </w:pPr>
      <w:r w:rsidRPr="00D32D30">
        <w:rPr>
          <w:rFonts w:ascii="Calibri Light" w:hAnsi="Calibri Light" w:cs="Calibri Light"/>
          <w:bCs/>
          <w:color w:val="000000"/>
          <w:sz w:val="10"/>
          <w:szCs w:val="10"/>
        </w:rPr>
        <w:t xml:space="preserve">            _______________</w:t>
      </w:r>
    </w:p>
    <w:p w14:paraId="426C4925" w14:textId="77777777" w:rsidR="00D32D30" w:rsidRP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0"/>
          <w:szCs w:val="20"/>
        </w:rPr>
      </w:pPr>
      <w:r w:rsidRPr="00D32D30">
        <w:rPr>
          <w:rFonts w:ascii="Calibri Light" w:hAnsi="Calibri Light" w:cs="Calibri Light"/>
          <w:bCs/>
          <w:color w:val="000000"/>
          <w:sz w:val="18"/>
          <w:szCs w:val="18"/>
        </w:rPr>
        <w:t xml:space="preserve">              </w:t>
      </w:r>
      <w:proofErr w:type="spellStart"/>
      <w:r w:rsidRPr="00D32D30">
        <w:rPr>
          <w:rFonts w:ascii="Calibri Light" w:hAnsi="Calibri Light" w:cs="Calibri Light"/>
          <w:bCs/>
          <w:color w:val="000000"/>
          <w:sz w:val="20"/>
          <w:szCs w:val="20"/>
        </w:rPr>
        <w:t>Ri</w:t>
      </w:r>
      <w:proofErr w:type="spellEnd"/>
    </w:p>
    <w:p w14:paraId="13D75503"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3CAE7252" w14:textId="77777777" w:rsidR="00D32D30" w:rsidRP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rPr>
      </w:pPr>
      <w:r w:rsidRPr="00D32D30">
        <w:rPr>
          <w:rFonts w:ascii="Calibri Light" w:hAnsi="Calibri Light" w:cs="Calibri Light"/>
          <w:color w:val="000000"/>
          <w:sz w:val="22"/>
          <w:szCs w:val="22"/>
        </w:rPr>
        <w:t xml:space="preserve">dove: </w:t>
      </w:r>
    </w:p>
    <w:p w14:paraId="0B6477AD" w14:textId="77777777" w:rsidR="00D32D30" w:rsidRP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rPr>
      </w:pPr>
      <w:r w:rsidRPr="00D32D30">
        <w:rPr>
          <w:rFonts w:ascii="Calibri Light" w:hAnsi="Calibri Light" w:cs="Calibri Light"/>
          <w:color w:val="000000"/>
          <w:sz w:val="22"/>
          <w:szCs w:val="22"/>
        </w:rPr>
        <w:t xml:space="preserve">X = Punteggio attribuito al concorrente </w:t>
      </w:r>
      <w:proofErr w:type="spellStart"/>
      <w:r w:rsidRPr="00D32D30">
        <w:rPr>
          <w:rFonts w:ascii="Calibri Light" w:hAnsi="Calibri Light" w:cs="Calibri Light"/>
          <w:color w:val="000000"/>
          <w:sz w:val="22"/>
          <w:szCs w:val="22"/>
        </w:rPr>
        <w:t>iesimo</w:t>
      </w:r>
      <w:proofErr w:type="spellEnd"/>
      <w:r w:rsidRPr="00D32D30">
        <w:rPr>
          <w:rFonts w:ascii="Calibri Light" w:hAnsi="Calibri Light" w:cs="Calibri Light"/>
          <w:color w:val="000000"/>
          <w:sz w:val="22"/>
          <w:szCs w:val="22"/>
        </w:rPr>
        <w:t xml:space="preserve"> </w:t>
      </w:r>
    </w:p>
    <w:p w14:paraId="284FF10E" w14:textId="77777777" w:rsidR="00D32D30" w:rsidRP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rPr>
      </w:pPr>
      <w:proofErr w:type="spellStart"/>
      <w:r w:rsidRPr="00D32D30">
        <w:rPr>
          <w:rFonts w:ascii="Calibri Light" w:hAnsi="Calibri Light" w:cs="Calibri Light"/>
          <w:color w:val="000000"/>
          <w:sz w:val="22"/>
          <w:szCs w:val="22"/>
        </w:rPr>
        <w:t>Ri</w:t>
      </w:r>
      <w:proofErr w:type="spellEnd"/>
      <w:r w:rsidRPr="00D32D30">
        <w:rPr>
          <w:rFonts w:ascii="Calibri Light" w:hAnsi="Calibri Light" w:cs="Calibri Light"/>
          <w:color w:val="000000"/>
          <w:sz w:val="22"/>
          <w:szCs w:val="22"/>
        </w:rPr>
        <w:t xml:space="preserve"> = Ribasso più alto </w:t>
      </w:r>
    </w:p>
    <w:p w14:paraId="1DDF6B52" w14:textId="77777777" w:rsidR="00D32D30" w:rsidRP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rPr>
      </w:pPr>
      <w:r w:rsidRPr="00D32D30">
        <w:rPr>
          <w:rFonts w:ascii="Calibri Light" w:hAnsi="Calibri Light" w:cs="Calibri Light"/>
          <w:color w:val="000000"/>
          <w:sz w:val="22"/>
          <w:szCs w:val="22"/>
        </w:rPr>
        <w:t xml:space="preserve">Ro = Ribasso offerto </w:t>
      </w:r>
    </w:p>
    <w:p w14:paraId="5CE425E3" w14:textId="77777777" w:rsidR="00AE4FE3" w:rsidRPr="004C4F40" w:rsidRDefault="00AE4FE3" w:rsidP="00AE4FE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68F13705" w14:textId="77777777" w:rsidR="00D32D30" w:rsidRP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rPr>
      </w:pPr>
      <w:r w:rsidRPr="00D32D30">
        <w:rPr>
          <w:rFonts w:ascii="Calibri Light" w:hAnsi="Calibri Light" w:cs="Calibri Light"/>
          <w:color w:val="000000"/>
          <w:sz w:val="22"/>
          <w:szCs w:val="22"/>
        </w:rPr>
        <w:t>Nella definizione ed attribuzione dei punteggi, sarà tenuto valido il risultato di dette operazioni arrotondato alla seconda cifra decimale dopo la virgola.</w:t>
      </w:r>
    </w:p>
    <w:p w14:paraId="08D8BB79" w14:textId="77777777" w:rsidR="00D32D30" w:rsidRP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rPr>
      </w:pPr>
    </w:p>
    <w:p w14:paraId="7D9CBFB5" w14:textId="77777777" w:rsid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Pr>
          <w:rFonts w:ascii="Calibri Light" w:hAnsi="Calibri Light" w:cs="Calibri Light"/>
          <w:b/>
          <w:bCs/>
          <w:sz w:val="22"/>
          <w:szCs w:val="22"/>
        </w:rPr>
        <w:t xml:space="preserve">C) Offerta complessiva  </w:t>
      </w:r>
    </w:p>
    <w:p w14:paraId="01739026" w14:textId="77777777" w:rsidR="00D32D30" w:rsidRDefault="00D32D30" w:rsidP="00D32D3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r w:rsidRPr="00D32D30">
        <w:rPr>
          <w:rFonts w:ascii="Calibri Light" w:hAnsi="Calibri Light" w:cs="Calibri Light"/>
          <w:color w:val="000000"/>
          <w:sz w:val="22"/>
          <w:szCs w:val="22"/>
        </w:rPr>
        <w:t>L’offerta complessiva verrà determinata dalla somma dei punteggi ottenuti ai punti A) e B).</w:t>
      </w:r>
    </w:p>
    <w:p w14:paraId="15B5108C" w14:textId="77777777" w:rsidR="00B12596" w:rsidRPr="00664968"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shd w:val="clear" w:color="auto" w:fill="FFFFFF"/>
        </w:rPr>
      </w:pPr>
    </w:p>
    <w:p w14:paraId="5E4874F8" w14:textId="217CAA1B" w:rsidR="00B12596" w:rsidRPr="00CB43B8"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pacing w:val="-2"/>
        </w:rPr>
      </w:pPr>
      <w:r w:rsidRPr="00CB43B8">
        <w:rPr>
          <w:rFonts w:ascii="Calibri Light" w:hAnsi="Calibri Light" w:cs="Calibri Light"/>
          <w:b/>
          <w:bCs/>
          <w:spacing w:val="-2"/>
        </w:rPr>
        <w:t>Art. 2</w:t>
      </w:r>
      <w:r w:rsidR="00CB43B8" w:rsidRPr="00CB43B8">
        <w:rPr>
          <w:rFonts w:ascii="Calibri Light" w:hAnsi="Calibri Light" w:cs="Calibri Light"/>
          <w:b/>
          <w:bCs/>
          <w:spacing w:val="-2"/>
        </w:rPr>
        <w:t>2</w:t>
      </w:r>
      <w:r w:rsidRPr="00CB43B8">
        <w:rPr>
          <w:rFonts w:ascii="Calibri Light" w:hAnsi="Calibri Light" w:cs="Calibri Light"/>
          <w:b/>
          <w:bCs/>
          <w:spacing w:val="-2"/>
        </w:rPr>
        <w:t xml:space="preserve"> - SVOLGIMENTO DELLA PROCEDURA DI GARA </w:t>
      </w:r>
      <w:r w:rsidR="00CB43B8" w:rsidRPr="00CB43B8">
        <w:rPr>
          <w:rFonts w:ascii="Calibri Light" w:hAnsi="Calibri Light" w:cs="Calibri Light"/>
          <w:b/>
          <w:bCs/>
          <w:spacing w:val="-2"/>
        </w:rPr>
        <w:t>-</w:t>
      </w:r>
      <w:r w:rsidR="00CB43B8" w:rsidRPr="00CB43B8">
        <w:rPr>
          <w:rFonts w:ascii="Calibri Light" w:hAnsi="Calibri Light" w:cs="Calibri Light"/>
          <w:b/>
          <w:bCs/>
          <w:spacing w:val="-2"/>
          <w:bdr w:val="none" w:sz="0" w:space="0" w:color="auto" w:frame="1"/>
        </w:rPr>
        <w:t xml:space="preserve"> VERIFICA DELLA DOCUMENTAZIONE AMMINISTRATIVA</w:t>
      </w:r>
    </w:p>
    <w:p w14:paraId="1CBC2B15" w14:textId="66694ED5" w:rsidR="00E7513F" w:rsidRPr="00743DCC" w:rsidRDefault="00E7513F" w:rsidP="007C1DAA">
      <w:pPr>
        <w:widowControl w:val="0"/>
        <w:autoSpaceDE w:val="0"/>
        <w:autoSpaceDN w:val="0"/>
        <w:adjustRightInd w:val="0"/>
        <w:jc w:val="both"/>
        <w:rPr>
          <w:rFonts w:ascii="Calibri Light" w:hAnsi="Calibri Light" w:cs="Calibri Light"/>
          <w:b/>
          <w:bCs/>
          <w:sz w:val="22"/>
          <w:szCs w:val="22"/>
        </w:rPr>
      </w:pPr>
      <w:r w:rsidRPr="006847BC">
        <w:rPr>
          <w:rFonts w:ascii="Calibri Light" w:hAnsi="Calibri Light" w:cs="Calibri Light"/>
          <w:sz w:val="22"/>
          <w:szCs w:val="22"/>
        </w:rPr>
        <w:t xml:space="preserve">La presentazione delle offerte da parte degli operatori economici dovrà avvenire </w:t>
      </w:r>
      <w:r w:rsidRPr="00743DCC">
        <w:rPr>
          <w:rFonts w:ascii="Calibri Light" w:hAnsi="Calibri Light" w:cs="Calibri Light"/>
          <w:b/>
          <w:bCs/>
          <w:sz w:val="22"/>
          <w:szCs w:val="22"/>
        </w:rPr>
        <w:t xml:space="preserve">entro e non oltre il giorno </w:t>
      </w:r>
      <w:r w:rsidR="00772D80">
        <w:rPr>
          <w:rFonts w:ascii="Calibri Light" w:hAnsi="Calibri Light" w:cs="Calibri Light"/>
          <w:b/>
          <w:bCs/>
          <w:sz w:val="22"/>
          <w:szCs w:val="22"/>
        </w:rPr>
        <w:t>__</w:t>
      </w:r>
      <w:r w:rsidR="002C4BD0">
        <w:rPr>
          <w:rFonts w:ascii="Calibri Light" w:hAnsi="Calibri Light" w:cs="Calibri Light"/>
          <w:b/>
          <w:bCs/>
          <w:sz w:val="22"/>
          <w:szCs w:val="22"/>
        </w:rPr>
        <w:t>/</w:t>
      </w:r>
      <w:r w:rsidR="00772D80">
        <w:rPr>
          <w:rFonts w:ascii="Calibri Light" w:hAnsi="Calibri Light" w:cs="Calibri Light"/>
          <w:b/>
          <w:bCs/>
          <w:sz w:val="22"/>
          <w:szCs w:val="22"/>
        </w:rPr>
        <w:t>__</w:t>
      </w:r>
      <w:r w:rsidR="002C4BD0">
        <w:rPr>
          <w:rFonts w:ascii="Calibri Light" w:hAnsi="Calibri Light" w:cs="Calibri Light"/>
          <w:b/>
          <w:bCs/>
          <w:sz w:val="22"/>
          <w:szCs w:val="22"/>
        </w:rPr>
        <w:t>/2023</w:t>
      </w:r>
      <w:r w:rsidRPr="00743DCC">
        <w:rPr>
          <w:rFonts w:ascii="Calibri Light" w:hAnsi="Calibri Light" w:cs="Calibri Light"/>
          <w:b/>
          <w:bCs/>
          <w:sz w:val="22"/>
          <w:szCs w:val="22"/>
        </w:rPr>
        <w:t xml:space="preserve"> alle ore </w:t>
      </w:r>
      <w:r w:rsidR="00772D80">
        <w:rPr>
          <w:rFonts w:ascii="Calibri Light" w:hAnsi="Calibri Light" w:cs="Calibri Light"/>
          <w:b/>
          <w:bCs/>
          <w:sz w:val="22"/>
          <w:szCs w:val="22"/>
        </w:rPr>
        <w:t>_________</w:t>
      </w:r>
      <w:r w:rsidR="002C4BD0">
        <w:rPr>
          <w:rFonts w:ascii="Calibri Light" w:hAnsi="Calibri Light" w:cs="Calibri Light"/>
          <w:b/>
          <w:bCs/>
          <w:sz w:val="22"/>
          <w:szCs w:val="22"/>
        </w:rPr>
        <w:t>.</w:t>
      </w:r>
    </w:p>
    <w:p w14:paraId="79CD8810" w14:textId="77777777" w:rsidR="00B12596" w:rsidRPr="006847BC" w:rsidRDefault="00B12596" w:rsidP="000A58B3">
      <w:pPr>
        <w:pStyle w:val="DidefaultA"/>
        <w:widowControl w:val="0"/>
        <w:jc w:val="both"/>
        <w:rPr>
          <w:rStyle w:val="Nessuno"/>
          <w:rFonts w:ascii="Calibri Light" w:hAnsi="Calibri Light" w:cs="Calibri Light"/>
          <w:lang w:val="it-IT"/>
        </w:rPr>
      </w:pPr>
      <w:r w:rsidRPr="006847BC">
        <w:rPr>
          <w:rStyle w:val="Nessuno"/>
          <w:rFonts w:ascii="Calibri Light" w:hAnsi="Calibri Light" w:cs="Calibri Light"/>
          <w:lang w:val="it-IT"/>
        </w:rPr>
        <w:t>Allo scadere del termine fissato per la presentazione delle offerte, le stesse sono acquisite definitivamente dalla Piattaforma Telematica e, oltre ad essere non più modificabili o sostituibili, saranno conservate in modo segreto, riservato e sicuro.</w:t>
      </w:r>
    </w:p>
    <w:p w14:paraId="5CE9B9EF" w14:textId="65182FFA" w:rsidR="00B12596" w:rsidRPr="006847BC" w:rsidRDefault="00B12596" w:rsidP="000A58B3">
      <w:pPr>
        <w:pStyle w:val="DidefaultA"/>
        <w:widowControl w:val="0"/>
        <w:jc w:val="both"/>
        <w:rPr>
          <w:rStyle w:val="Nessuno"/>
          <w:rFonts w:ascii="Calibri Light" w:hAnsi="Calibri Light" w:cs="Calibri Light"/>
          <w:lang w:val="it-IT"/>
        </w:rPr>
      </w:pPr>
      <w:r w:rsidRPr="006847BC">
        <w:rPr>
          <w:rStyle w:val="Nessuno"/>
          <w:rFonts w:ascii="Calibri Light" w:hAnsi="Calibri Light" w:cs="Calibri Light"/>
          <w:lang w:val="it-IT"/>
        </w:rPr>
        <w:t xml:space="preserve">La procedura di gara sarà dichiarata aperta dal </w:t>
      </w:r>
      <w:r w:rsidR="00743DCC">
        <w:rPr>
          <w:rStyle w:val="Nessuno"/>
          <w:rFonts w:ascii="Calibri Light" w:hAnsi="Calibri Light" w:cs="Calibri Light"/>
          <w:lang w:val="it-IT"/>
        </w:rPr>
        <w:t>Responsabile del Procedimento</w:t>
      </w:r>
      <w:r w:rsidRPr="006847BC">
        <w:rPr>
          <w:rFonts w:ascii="Calibri Light" w:hAnsi="Calibri Light" w:cs="Calibri Light"/>
        </w:rPr>
        <w:t xml:space="preserve"> della C</w:t>
      </w:r>
      <w:r w:rsidR="00DE4D57">
        <w:rPr>
          <w:rFonts w:ascii="Calibri Light" w:hAnsi="Calibri Light" w:cs="Calibri Light"/>
        </w:rPr>
        <w:t>.</w:t>
      </w:r>
      <w:r w:rsidRPr="006847BC">
        <w:rPr>
          <w:rFonts w:ascii="Calibri Light" w:hAnsi="Calibri Light" w:cs="Calibri Light"/>
        </w:rPr>
        <w:t>U</w:t>
      </w:r>
      <w:r w:rsidR="00DE4D57">
        <w:rPr>
          <w:rFonts w:ascii="Calibri Light" w:hAnsi="Calibri Light" w:cs="Calibri Light"/>
        </w:rPr>
        <w:t>.</w:t>
      </w:r>
      <w:r w:rsidRPr="006847BC">
        <w:rPr>
          <w:rFonts w:ascii="Calibri Light" w:hAnsi="Calibri Light" w:cs="Calibri Light"/>
        </w:rPr>
        <w:t>C</w:t>
      </w:r>
      <w:r w:rsidR="00DE4D57">
        <w:rPr>
          <w:rFonts w:ascii="Calibri Light" w:hAnsi="Calibri Light" w:cs="Calibri Light"/>
        </w:rPr>
        <w:t>.</w:t>
      </w:r>
      <w:r w:rsidRPr="006847BC">
        <w:rPr>
          <w:rStyle w:val="Nessuno"/>
          <w:rFonts w:ascii="Calibri Light" w:hAnsi="Calibri Light" w:cs="Calibri Light"/>
          <w:lang w:val="it-IT"/>
        </w:rPr>
        <w:t xml:space="preserve"> il giorno </w:t>
      </w:r>
      <w:r w:rsidR="00772D80">
        <w:rPr>
          <w:rStyle w:val="Nessuno"/>
          <w:rFonts w:ascii="Calibri Light" w:hAnsi="Calibri Light" w:cs="Calibri Light"/>
          <w:lang w:val="it-IT"/>
        </w:rPr>
        <w:t>__</w:t>
      </w:r>
      <w:r w:rsidR="002C4BD0">
        <w:rPr>
          <w:rStyle w:val="Nessuno"/>
          <w:rFonts w:ascii="Calibri Light" w:hAnsi="Calibri Light" w:cs="Calibri Light"/>
          <w:lang w:val="it-IT"/>
        </w:rPr>
        <w:t>/</w:t>
      </w:r>
      <w:r w:rsidR="00772D80">
        <w:rPr>
          <w:rStyle w:val="Nessuno"/>
          <w:rFonts w:ascii="Calibri Light" w:hAnsi="Calibri Light" w:cs="Calibri Light"/>
          <w:lang w:val="it-IT"/>
        </w:rPr>
        <w:t>__</w:t>
      </w:r>
      <w:r w:rsidR="002C4BD0">
        <w:rPr>
          <w:rStyle w:val="Nessuno"/>
          <w:rFonts w:ascii="Calibri Light" w:hAnsi="Calibri Light" w:cs="Calibri Light"/>
          <w:lang w:val="it-IT"/>
        </w:rPr>
        <w:t>/2023</w:t>
      </w:r>
      <w:r w:rsidRPr="006847BC">
        <w:rPr>
          <w:rStyle w:val="Nessuno"/>
          <w:rFonts w:ascii="Calibri Light" w:hAnsi="Calibri Light" w:cs="Calibri Light"/>
          <w:lang w:val="it-IT"/>
        </w:rPr>
        <w:t xml:space="preserve"> alle ore </w:t>
      </w:r>
      <w:r w:rsidR="00772D80">
        <w:rPr>
          <w:rStyle w:val="Nessuno"/>
          <w:rFonts w:ascii="Calibri Light" w:hAnsi="Calibri Light" w:cs="Calibri Light"/>
          <w:lang w:val="it-IT"/>
        </w:rPr>
        <w:t>_________</w:t>
      </w:r>
      <w:r w:rsidR="002C4BD0">
        <w:rPr>
          <w:rStyle w:val="Nessuno"/>
          <w:rFonts w:ascii="Calibri Light" w:hAnsi="Calibri Light" w:cs="Calibri Light"/>
          <w:lang w:val="it-IT"/>
        </w:rPr>
        <w:t>,</w:t>
      </w:r>
      <w:r w:rsidRPr="006847BC">
        <w:rPr>
          <w:rStyle w:val="Nessuno"/>
          <w:rFonts w:ascii="Calibri Light" w:hAnsi="Calibri Light" w:cs="Calibri Light"/>
          <w:lang w:val="it-IT"/>
        </w:rPr>
        <w:t xml:space="preserve"> e sarà svolta presso la sede dell’Unione. </w:t>
      </w:r>
    </w:p>
    <w:p w14:paraId="0D8EE3DD" w14:textId="77777777" w:rsidR="00B12596" w:rsidRPr="006847BC" w:rsidRDefault="00B12596" w:rsidP="000A58B3">
      <w:pPr>
        <w:pStyle w:val="DidefaultA"/>
        <w:widowControl w:val="0"/>
        <w:jc w:val="both"/>
        <w:rPr>
          <w:rFonts w:ascii="Calibri Light" w:hAnsi="Calibri Light" w:cs="Calibri Light"/>
          <w:lang w:val="it-IT"/>
        </w:rPr>
      </w:pPr>
      <w:r w:rsidRPr="006847BC">
        <w:rPr>
          <w:rFonts w:ascii="Calibri Light" w:hAnsi="Calibri Light" w:cs="Calibri Light"/>
          <w:lang w:val="it-IT"/>
        </w:rPr>
        <w:t>Alle sedute pubbliche vi potranno partecipare i legali rappresentanti/procuratori delle imprese interessate oppure persone munite di specifica delega. In assenza di tali titoli, la partecipazione è ammessa come semplice uditore.</w:t>
      </w:r>
    </w:p>
    <w:p w14:paraId="3DC84730" w14:textId="77777777" w:rsidR="00B12596" w:rsidRPr="006847BC" w:rsidRDefault="00B12596" w:rsidP="000A58B3">
      <w:pPr>
        <w:pStyle w:val="DidefaultA"/>
        <w:widowControl w:val="0"/>
        <w:jc w:val="both"/>
        <w:rPr>
          <w:rFonts w:ascii="Calibri Light" w:hAnsi="Calibri Light" w:cs="Calibri Light"/>
          <w:lang w:val="it-IT"/>
        </w:rPr>
      </w:pPr>
      <w:r w:rsidRPr="006847BC">
        <w:rPr>
          <w:rStyle w:val="Nessuno"/>
          <w:rFonts w:ascii="Calibri Light" w:hAnsi="Calibri Light" w:cs="Calibri Light"/>
          <w:lang w:val="it-IT"/>
        </w:rPr>
        <w:t>Le successive sedute pubbliche si svolgeranno nel luogo e nei giorni indicati tramite Piattaforma Telematica</w:t>
      </w:r>
      <w:r w:rsidRPr="006847BC">
        <w:rPr>
          <w:rFonts w:ascii="Calibri Light" w:hAnsi="Calibri Light" w:cs="Calibri Light"/>
          <w:lang w:val="it-IT"/>
        </w:rPr>
        <w:t>.</w:t>
      </w:r>
    </w:p>
    <w:p w14:paraId="475FD53A" w14:textId="51BD653D" w:rsidR="00B12596" w:rsidRPr="006847BC" w:rsidRDefault="00B12596" w:rsidP="000A58B3">
      <w:pPr>
        <w:pStyle w:val="DidefaultA"/>
        <w:widowControl w:val="0"/>
        <w:jc w:val="both"/>
        <w:rPr>
          <w:rFonts w:ascii="Calibri Light" w:hAnsi="Calibri Light" w:cs="Calibri Light"/>
          <w:lang w:val="it-IT"/>
        </w:rPr>
      </w:pPr>
      <w:r w:rsidRPr="006847BC">
        <w:rPr>
          <w:rFonts w:ascii="Calibri Light" w:hAnsi="Calibri Light" w:cs="Calibri Light"/>
          <w:lang w:val="it-IT"/>
        </w:rPr>
        <w:t xml:space="preserve">Il </w:t>
      </w:r>
      <w:r w:rsidR="00743DCC">
        <w:rPr>
          <w:rStyle w:val="Nessuno"/>
          <w:rFonts w:ascii="Calibri Light" w:hAnsi="Calibri Light" w:cs="Calibri Light"/>
          <w:lang w:val="it-IT"/>
        </w:rPr>
        <w:t>Responsabile del Procedimento</w:t>
      </w:r>
      <w:r w:rsidR="00743DCC" w:rsidRPr="006847BC">
        <w:rPr>
          <w:rFonts w:ascii="Calibri Light" w:hAnsi="Calibri Light" w:cs="Calibri Light"/>
        </w:rPr>
        <w:t xml:space="preserve"> </w:t>
      </w:r>
      <w:r w:rsidRPr="006847BC">
        <w:rPr>
          <w:rFonts w:ascii="Calibri Light" w:hAnsi="Calibri Light" w:cs="Calibri Light"/>
          <w:lang w:val="it-IT"/>
        </w:rPr>
        <w:t>della C</w:t>
      </w:r>
      <w:r w:rsidR="00DE4D57">
        <w:rPr>
          <w:rFonts w:ascii="Calibri Light" w:hAnsi="Calibri Light" w:cs="Calibri Light"/>
          <w:lang w:val="it-IT"/>
        </w:rPr>
        <w:t>.</w:t>
      </w:r>
      <w:r w:rsidRPr="006847BC">
        <w:rPr>
          <w:rFonts w:ascii="Calibri Light" w:hAnsi="Calibri Light" w:cs="Calibri Light"/>
          <w:lang w:val="it-IT"/>
        </w:rPr>
        <w:t>U</w:t>
      </w:r>
      <w:r w:rsidR="00DE4D57">
        <w:rPr>
          <w:rFonts w:ascii="Calibri Light" w:hAnsi="Calibri Light" w:cs="Calibri Light"/>
          <w:lang w:val="it-IT"/>
        </w:rPr>
        <w:t>.</w:t>
      </w:r>
      <w:r w:rsidRPr="006847BC">
        <w:rPr>
          <w:rFonts w:ascii="Calibri Light" w:hAnsi="Calibri Light" w:cs="Calibri Light"/>
          <w:lang w:val="it-IT"/>
        </w:rPr>
        <w:t>C</w:t>
      </w:r>
      <w:r w:rsidR="00DE4D57">
        <w:rPr>
          <w:rFonts w:ascii="Calibri Light" w:hAnsi="Calibri Light" w:cs="Calibri Light"/>
          <w:lang w:val="it-IT"/>
        </w:rPr>
        <w:t>.</w:t>
      </w:r>
      <w:r w:rsidRPr="006847BC">
        <w:rPr>
          <w:rFonts w:ascii="Calibri Light" w:hAnsi="Calibri Light" w:cs="Calibri Light"/>
          <w:lang w:val="it-IT"/>
        </w:rPr>
        <w:t xml:space="preserve"> procederà, in seduta pubblica, a verificare il tempestivo deposito delle “Offerte</w:t>
      </w:r>
      <w:r w:rsidR="004A1B9D" w:rsidRPr="006847BC">
        <w:rPr>
          <w:rFonts w:ascii="Calibri Light" w:hAnsi="Calibri Light" w:cs="Calibri Light"/>
          <w:lang w:val="it-IT"/>
        </w:rPr>
        <w:t>”</w:t>
      </w:r>
      <w:r w:rsidRPr="006847BC">
        <w:rPr>
          <w:rFonts w:ascii="Calibri Light" w:hAnsi="Calibri Light" w:cs="Calibri Light"/>
          <w:lang w:val="it-IT"/>
        </w:rPr>
        <w:t xml:space="preserve"> inviate dai concorrenti e, una volta aperte, a controllare la completezza della documentazione amministrativa</w:t>
      </w:r>
      <w:r w:rsidR="00CB43B8">
        <w:rPr>
          <w:rFonts w:ascii="Calibri Light" w:hAnsi="Calibri Light" w:cs="Calibri Light"/>
          <w:lang w:val="it-IT"/>
        </w:rPr>
        <w:t xml:space="preserve"> presentata</w:t>
      </w:r>
      <w:r w:rsidRPr="006847BC">
        <w:rPr>
          <w:rFonts w:ascii="Calibri Light" w:hAnsi="Calibri Light" w:cs="Calibri Light"/>
          <w:lang w:val="it-IT"/>
        </w:rPr>
        <w:t>.</w:t>
      </w:r>
    </w:p>
    <w:p w14:paraId="547C43DC" w14:textId="77777777" w:rsidR="00CB43B8" w:rsidRDefault="00CB43B8" w:rsidP="00CB43B8">
      <w:pPr>
        <w:pStyle w:val="DidefaultA"/>
        <w:widowControl w:val="0"/>
        <w:jc w:val="both"/>
        <w:rPr>
          <w:rFonts w:ascii="Calibri Light" w:hAnsi="Calibri Light" w:cs="Calibri Light"/>
          <w:lang w:val="it-IT"/>
        </w:rPr>
      </w:pPr>
      <w:r>
        <w:rPr>
          <w:rFonts w:ascii="Calibri Light" w:hAnsi="Calibri Light" w:cs="Calibri Light"/>
          <w:lang w:val="it-IT"/>
        </w:rPr>
        <w:t xml:space="preserve">Successivamente procederà a: </w:t>
      </w:r>
    </w:p>
    <w:p w14:paraId="3E443307" w14:textId="77777777" w:rsidR="00CB43B8" w:rsidRDefault="00CB43B8" w:rsidP="00CB43B8">
      <w:pPr>
        <w:pStyle w:val="DidefaultA"/>
        <w:widowControl w:val="0"/>
        <w:numPr>
          <w:ilvl w:val="0"/>
          <w:numId w:val="48"/>
        </w:numPr>
        <w:jc w:val="both"/>
        <w:rPr>
          <w:rFonts w:ascii="Calibri Light" w:hAnsi="Calibri Light" w:cs="Calibri Light"/>
          <w:lang w:val="it-IT"/>
        </w:rPr>
      </w:pPr>
      <w:r>
        <w:rPr>
          <w:rFonts w:ascii="Calibri Light" w:hAnsi="Calibri Light" w:cs="Calibri Light"/>
          <w:lang w:val="it-IT"/>
        </w:rPr>
        <w:t>verificare la conformità della documentazione amministrativa a quanto richiesto nel presente Disciplinare;</w:t>
      </w:r>
    </w:p>
    <w:p w14:paraId="596660CB" w14:textId="77777777" w:rsidR="00CB43B8" w:rsidRDefault="00CB43B8" w:rsidP="00CB43B8">
      <w:pPr>
        <w:pStyle w:val="DidefaultA"/>
        <w:widowControl w:val="0"/>
        <w:numPr>
          <w:ilvl w:val="0"/>
          <w:numId w:val="48"/>
        </w:numPr>
        <w:jc w:val="both"/>
        <w:rPr>
          <w:rFonts w:ascii="Calibri Light" w:hAnsi="Calibri Light" w:cs="Calibri Light"/>
          <w:lang w:val="it-IT"/>
        </w:rPr>
      </w:pPr>
      <w:r>
        <w:rPr>
          <w:rFonts w:ascii="Calibri Light" w:hAnsi="Calibri Light" w:cs="Calibri Light"/>
          <w:lang w:val="it-IT"/>
        </w:rPr>
        <w:t xml:space="preserve">attivare, eventualmente, la procedura di soccorso istruttorio di cui all’art. 83, comma 9 del </w:t>
      </w:r>
      <w:proofErr w:type="spellStart"/>
      <w:r>
        <w:rPr>
          <w:rFonts w:ascii="Calibri Light" w:hAnsi="Calibri Light" w:cs="Calibri Light"/>
        </w:rPr>
        <w:t>D.Lgs</w:t>
      </w:r>
      <w:proofErr w:type="spellEnd"/>
      <w:r>
        <w:rPr>
          <w:rFonts w:ascii="Calibri Light" w:hAnsi="Calibri Light" w:cs="Calibri Light"/>
        </w:rPr>
        <w:t xml:space="preserve">. 50/2016 e </w:t>
      </w:r>
      <w:proofErr w:type="spellStart"/>
      <w:r>
        <w:rPr>
          <w:rFonts w:ascii="Calibri Light" w:hAnsi="Calibri Light" w:cs="Calibri Light"/>
        </w:rPr>
        <w:t>ss.mm.ii</w:t>
      </w:r>
      <w:proofErr w:type="spellEnd"/>
      <w:r>
        <w:rPr>
          <w:rFonts w:ascii="Calibri Light" w:hAnsi="Calibri Light" w:cs="Calibri Light"/>
        </w:rPr>
        <w:t>.</w:t>
      </w:r>
      <w:r>
        <w:rPr>
          <w:rFonts w:ascii="Calibri Light" w:hAnsi="Calibri Light" w:cs="Calibri Light"/>
          <w:lang w:val="it-IT"/>
        </w:rPr>
        <w:t>;</w:t>
      </w:r>
    </w:p>
    <w:p w14:paraId="479C3000" w14:textId="77777777" w:rsidR="00CB43B8" w:rsidRDefault="00CB43B8" w:rsidP="00CB43B8">
      <w:pPr>
        <w:pStyle w:val="DidefaultA"/>
        <w:widowControl w:val="0"/>
        <w:numPr>
          <w:ilvl w:val="0"/>
          <w:numId w:val="48"/>
        </w:numPr>
        <w:jc w:val="both"/>
        <w:rPr>
          <w:rFonts w:ascii="Calibri Light" w:hAnsi="Calibri Light" w:cs="Calibri Light"/>
          <w:lang w:val="it-IT"/>
        </w:rPr>
      </w:pPr>
      <w:r>
        <w:rPr>
          <w:rFonts w:ascii="Calibri Light" w:hAnsi="Calibri Light" w:cs="Calibri Light"/>
          <w:lang w:val="it-IT"/>
        </w:rPr>
        <w:t>redigere apposito verbale relativo alle attività svolte;</w:t>
      </w:r>
    </w:p>
    <w:p w14:paraId="4DEA4B30" w14:textId="77777777" w:rsidR="00CB43B8" w:rsidRDefault="00CB43B8" w:rsidP="00CB43B8">
      <w:pPr>
        <w:pStyle w:val="DidefaultA"/>
        <w:widowControl w:val="0"/>
        <w:numPr>
          <w:ilvl w:val="0"/>
          <w:numId w:val="48"/>
        </w:numPr>
        <w:jc w:val="both"/>
        <w:rPr>
          <w:rFonts w:ascii="Calibri Light" w:hAnsi="Calibri Light" w:cs="Calibri Light"/>
          <w:lang w:val="it-IT"/>
        </w:rPr>
      </w:pPr>
      <w:r>
        <w:rPr>
          <w:rFonts w:ascii="Calibri Light" w:hAnsi="Calibri Light" w:cs="Calibri Light"/>
          <w:lang w:val="it-IT"/>
        </w:rPr>
        <w:t>adottare il provvedimento che determina le esclusioni e le ammissioni dalla procedura di gara, provvedendo altresì alle conseguenti comunicazioni.</w:t>
      </w:r>
    </w:p>
    <w:p w14:paraId="23F66F68" w14:textId="77777777" w:rsidR="00772D80" w:rsidRDefault="00772D80"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58E3AA51" w14:textId="77777777" w:rsidR="00CB43B8" w:rsidRDefault="00CB43B8" w:rsidP="00FF1FA5">
      <w:pPr>
        <w:pStyle w:val="DidefaultA"/>
        <w:widowControl w:val="0"/>
        <w:jc w:val="both"/>
        <w:rPr>
          <w:rFonts w:ascii="Calibri Light" w:hAnsi="Calibri Light" w:cs="Calibri Light"/>
          <w:b/>
          <w:bCs/>
          <w:shd w:val="clear" w:color="auto" w:fill="FFFFFF"/>
        </w:rPr>
      </w:pPr>
      <w:r>
        <w:rPr>
          <w:rFonts w:ascii="Calibri Light" w:hAnsi="Calibri Light" w:cs="Calibri Light"/>
          <w:b/>
          <w:bCs/>
          <w:shd w:val="clear" w:color="auto" w:fill="FFFFFF"/>
        </w:rPr>
        <w:t>Art. 23 – COMMISSIONE GIUDICATRICE</w:t>
      </w:r>
    </w:p>
    <w:p w14:paraId="3109DB70" w14:textId="77777777" w:rsidR="00CB43B8" w:rsidRDefault="00CB43B8" w:rsidP="00FF1FA5">
      <w:pPr>
        <w:widowControl w:val="0"/>
        <w:jc w:val="both"/>
        <w:rPr>
          <w:rFonts w:ascii="Calibri Light" w:hAnsi="Calibri Light" w:cs="Calibri Light"/>
          <w:sz w:val="22"/>
          <w:szCs w:val="22"/>
        </w:rPr>
      </w:pPr>
      <w:r>
        <w:rPr>
          <w:rFonts w:ascii="Calibri Light" w:hAnsi="Calibri Light" w:cs="Calibri Light"/>
          <w:sz w:val="22"/>
          <w:szCs w:val="22"/>
        </w:rPr>
        <w:t xml:space="preserve">La Commissione giudicatrice è nominata, ai sensi dell’art. 216, comma 12 del D.Lgs. 50/2016 e ss.mm.ii., dopo la scadenza del termine per la presentazione delle offerte ed è composta da un numero dispari pari a 3 (tre) membri, esperti nello specifico settore cui si riferisce l’oggetto del contratto. </w:t>
      </w:r>
    </w:p>
    <w:p w14:paraId="623434BF" w14:textId="77777777" w:rsidR="00CB43B8" w:rsidRDefault="00CB43B8" w:rsidP="00FF1FA5">
      <w:pPr>
        <w:widowControl w:val="0"/>
        <w:jc w:val="both"/>
        <w:rPr>
          <w:rFonts w:ascii="Calibri Light" w:hAnsi="Calibri Light" w:cs="Calibri Light"/>
          <w:sz w:val="22"/>
          <w:szCs w:val="22"/>
        </w:rPr>
      </w:pPr>
      <w:r>
        <w:rPr>
          <w:rFonts w:ascii="Calibri Light" w:hAnsi="Calibri Light" w:cs="Calibri Light"/>
          <w:sz w:val="22"/>
          <w:szCs w:val="22"/>
        </w:rPr>
        <w:t xml:space="preserve">In capo ai commissari non devono sussistere cause ostative alla nomina ai sensi dell’art. 77, comma 9, del </w:t>
      </w:r>
      <w:r>
        <w:rPr>
          <w:rFonts w:ascii="Calibri Light" w:hAnsi="Calibri Light" w:cs="Calibri Light"/>
          <w:sz w:val="22"/>
          <w:szCs w:val="22"/>
        </w:rPr>
        <w:lastRenderedPageBreak/>
        <w:t>D.Lgs. 50/2016 e ss.mm.ii. A tal fine i medesimi rilasciano apposita dichiarazione alla stazione appaltante.</w:t>
      </w:r>
    </w:p>
    <w:p w14:paraId="07D87428" w14:textId="2B26D91C" w:rsidR="00CB43B8" w:rsidRDefault="00CB43B8" w:rsidP="00FF1FA5">
      <w:pPr>
        <w:pStyle w:val="Default"/>
        <w:spacing w:line="240" w:lineRule="auto"/>
        <w:rPr>
          <w:rFonts w:ascii="Calibri Light" w:hAnsi="Calibri Light" w:cs="Calibri Light"/>
          <w:sz w:val="22"/>
          <w:szCs w:val="22"/>
        </w:rPr>
      </w:pPr>
      <w:r>
        <w:rPr>
          <w:rFonts w:ascii="Calibri Light" w:hAnsi="Calibri Light" w:cs="Calibri Light"/>
          <w:sz w:val="22"/>
          <w:szCs w:val="22"/>
        </w:rPr>
        <w:t xml:space="preserve">La commissione giudicatrice è responsabile della valutazione delle offerte tecniche ed economiche dei concorrenti e fornisce ausilio al RUP della </w:t>
      </w:r>
      <w:r w:rsidR="006650E7">
        <w:rPr>
          <w:rFonts w:ascii="Calibri Light" w:hAnsi="Calibri Light" w:cs="Calibri Light"/>
          <w:sz w:val="22"/>
          <w:szCs w:val="22"/>
        </w:rPr>
        <w:t>C</w:t>
      </w:r>
      <w:r w:rsidR="00DE4D57">
        <w:rPr>
          <w:rFonts w:ascii="Calibri Light" w:hAnsi="Calibri Light" w:cs="Calibri Light"/>
          <w:sz w:val="22"/>
          <w:szCs w:val="22"/>
        </w:rPr>
        <w:t>.</w:t>
      </w:r>
      <w:r w:rsidR="006650E7">
        <w:rPr>
          <w:rFonts w:ascii="Calibri Light" w:hAnsi="Calibri Light" w:cs="Calibri Light"/>
          <w:sz w:val="22"/>
          <w:szCs w:val="22"/>
        </w:rPr>
        <w:t>U</w:t>
      </w:r>
      <w:r w:rsidR="00DE4D57">
        <w:rPr>
          <w:rFonts w:ascii="Calibri Light" w:hAnsi="Calibri Light" w:cs="Calibri Light"/>
          <w:sz w:val="22"/>
          <w:szCs w:val="22"/>
        </w:rPr>
        <w:t>.</w:t>
      </w:r>
      <w:r w:rsidR="006650E7">
        <w:rPr>
          <w:rFonts w:ascii="Calibri Light" w:hAnsi="Calibri Light" w:cs="Calibri Light"/>
          <w:sz w:val="22"/>
          <w:szCs w:val="22"/>
        </w:rPr>
        <w:t>C</w:t>
      </w:r>
      <w:r w:rsidR="00DE4D57">
        <w:rPr>
          <w:rFonts w:ascii="Calibri Light" w:hAnsi="Calibri Light" w:cs="Calibri Light"/>
          <w:sz w:val="22"/>
          <w:szCs w:val="22"/>
        </w:rPr>
        <w:t>.</w:t>
      </w:r>
      <w:r>
        <w:rPr>
          <w:rFonts w:ascii="Calibri Light" w:hAnsi="Calibri Light" w:cs="Calibri Light"/>
          <w:sz w:val="22"/>
          <w:szCs w:val="22"/>
        </w:rPr>
        <w:t xml:space="preserve"> nella valutazione della congruità delle offerte tecniche.</w:t>
      </w:r>
    </w:p>
    <w:p w14:paraId="15ECE42C" w14:textId="1C9805DD" w:rsidR="00CB43B8" w:rsidRDefault="00CB43B8" w:rsidP="00FF1FA5">
      <w:pPr>
        <w:pStyle w:val="Default"/>
        <w:spacing w:line="240" w:lineRule="auto"/>
        <w:rPr>
          <w:rFonts w:ascii="Calibri Light" w:hAnsi="Calibri Light" w:cs="Calibri Light"/>
          <w:sz w:val="22"/>
          <w:szCs w:val="22"/>
        </w:rPr>
      </w:pPr>
      <w:r>
        <w:rPr>
          <w:rFonts w:ascii="Calibri Light" w:hAnsi="Calibri Light" w:cs="Calibri Light"/>
          <w:sz w:val="22"/>
          <w:szCs w:val="22"/>
          <w:bdr w:val="none" w:sz="0" w:space="0" w:color="auto" w:frame="1"/>
        </w:rPr>
        <w:t xml:space="preserve">Sul profilo del </w:t>
      </w:r>
      <w:r w:rsidRPr="00CB43B8">
        <w:rPr>
          <w:rFonts w:ascii="Calibri Light" w:hAnsi="Calibri Light" w:cs="Calibri Light"/>
          <w:sz w:val="22"/>
          <w:szCs w:val="22"/>
          <w:bdr w:val="none" w:sz="0" w:space="0" w:color="auto" w:frame="1"/>
        </w:rPr>
        <w:t xml:space="preserve">committente </w:t>
      </w:r>
      <w:r w:rsidRPr="00C76081">
        <w:rPr>
          <w:rFonts w:ascii="Calibri Light" w:hAnsi="Calibri Light" w:cs="Calibri Light"/>
          <w:i/>
          <w:iCs/>
          <w:sz w:val="22"/>
          <w:szCs w:val="22"/>
        </w:rPr>
        <w:t>https://umpinerolese.traspare.com</w:t>
      </w:r>
      <w:r w:rsidRPr="00CB43B8">
        <w:rPr>
          <w:rFonts w:ascii="Calibri Light" w:hAnsi="Calibri Light" w:cs="Calibri Light"/>
          <w:sz w:val="22"/>
          <w:szCs w:val="22"/>
        </w:rPr>
        <w:t>,</w:t>
      </w:r>
      <w:r w:rsidRPr="00CB43B8">
        <w:rPr>
          <w:rFonts w:ascii="Calibri Light" w:hAnsi="Calibri Light" w:cs="Calibri Light"/>
          <w:sz w:val="22"/>
          <w:szCs w:val="22"/>
          <w:bdr w:val="none" w:sz="0" w:space="0" w:color="auto" w:frame="1"/>
        </w:rPr>
        <w:t xml:space="preserve"> nella </w:t>
      </w:r>
      <w:r>
        <w:rPr>
          <w:rFonts w:ascii="Calibri Light" w:hAnsi="Calibri Light" w:cs="Calibri Light"/>
          <w:sz w:val="22"/>
          <w:szCs w:val="22"/>
          <w:bdr w:val="none" w:sz="0" w:space="0" w:color="auto" w:frame="1"/>
        </w:rPr>
        <w:t>sezione dedicata alla gara, è pubblicata</w:t>
      </w:r>
      <w:r>
        <w:rPr>
          <w:rFonts w:ascii="Calibri Light" w:hAnsi="Calibri Light" w:cs="Calibri Light"/>
          <w:sz w:val="22"/>
          <w:szCs w:val="22"/>
        </w:rPr>
        <w:t xml:space="preserve"> la composizione della commissione giudicatrice e i curricula dei componenti, ai sensi dell’art. 29, comma 1 del D.Lgs. 50/2016 e ss.mm.ii.</w:t>
      </w:r>
    </w:p>
    <w:p w14:paraId="43E7EDE4" w14:textId="77777777" w:rsidR="00CB43B8" w:rsidRPr="00664968" w:rsidRDefault="00CB43B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1D7988A6" w14:textId="7F7A990E" w:rsidR="00CB43B8" w:rsidRPr="00CB43B8" w:rsidRDefault="00CB43B8" w:rsidP="00CB43B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B43B8">
        <w:rPr>
          <w:rFonts w:ascii="Calibri Light" w:hAnsi="Calibri Light" w:cs="Calibri Light"/>
          <w:b/>
          <w:bCs/>
          <w:shd w:val="clear" w:color="auto" w:fill="FFFFFF"/>
        </w:rPr>
        <w:t>Art. 24 - SVOLGIMENTO DELLA PROCEDURA DI GARA – VALUTAZIONE DELLE OFFERTE TECNICHE ED ECONOMICHE</w:t>
      </w:r>
    </w:p>
    <w:p w14:paraId="5A7C145B" w14:textId="0C9ACC5A" w:rsidR="00CB43B8" w:rsidRPr="00C76081" w:rsidRDefault="00CB43B8" w:rsidP="00CB43B8">
      <w:pPr>
        <w:pStyle w:val="Default"/>
        <w:spacing w:line="240" w:lineRule="auto"/>
        <w:rPr>
          <w:rFonts w:ascii="Calibri Light" w:hAnsi="Calibri Light" w:cs="Calibri Light"/>
          <w:sz w:val="22"/>
          <w:szCs w:val="22"/>
        </w:rPr>
      </w:pPr>
      <w:r w:rsidRPr="00C76081">
        <w:rPr>
          <w:rFonts w:ascii="Calibri Light" w:hAnsi="Calibri Light" w:cs="Calibri Light"/>
          <w:sz w:val="22"/>
          <w:szCs w:val="22"/>
        </w:rPr>
        <w:t xml:space="preserve">Una volta effettuato il controllo della documentazione amministrativa, il </w:t>
      </w:r>
      <w:r w:rsidR="00C76081" w:rsidRPr="00C76081">
        <w:rPr>
          <w:rStyle w:val="Nessuno"/>
          <w:rFonts w:ascii="Calibri Light" w:hAnsi="Calibri Light" w:cs="Calibri Light"/>
          <w:sz w:val="22"/>
          <w:szCs w:val="22"/>
        </w:rPr>
        <w:t>Responsabile del Procedimento</w:t>
      </w:r>
      <w:r w:rsidR="00C76081" w:rsidRPr="00C76081">
        <w:rPr>
          <w:rFonts w:ascii="Calibri Light" w:hAnsi="Calibri Light" w:cs="Calibri Light"/>
          <w:sz w:val="22"/>
          <w:szCs w:val="22"/>
        </w:rPr>
        <w:t xml:space="preserve"> </w:t>
      </w:r>
      <w:r w:rsidRPr="00C76081">
        <w:rPr>
          <w:rFonts w:ascii="Calibri Light" w:hAnsi="Calibri Light" w:cs="Calibri Light"/>
          <w:sz w:val="22"/>
          <w:szCs w:val="22"/>
        </w:rPr>
        <w:t xml:space="preserve">della </w:t>
      </w:r>
      <w:r w:rsidR="006650E7" w:rsidRPr="00C76081">
        <w:rPr>
          <w:rFonts w:ascii="Calibri Light" w:hAnsi="Calibri Light" w:cs="Calibri Light"/>
          <w:sz w:val="22"/>
          <w:szCs w:val="22"/>
        </w:rPr>
        <w:t>C</w:t>
      </w:r>
      <w:r w:rsidR="00DE4D57">
        <w:rPr>
          <w:rFonts w:ascii="Calibri Light" w:hAnsi="Calibri Light" w:cs="Calibri Light"/>
          <w:sz w:val="22"/>
          <w:szCs w:val="22"/>
        </w:rPr>
        <w:t>.</w:t>
      </w:r>
      <w:r w:rsidR="006650E7" w:rsidRPr="00C76081">
        <w:rPr>
          <w:rFonts w:ascii="Calibri Light" w:hAnsi="Calibri Light" w:cs="Calibri Light"/>
          <w:sz w:val="22"/>
          <w:szCs w:val="22"/>
        </w:rPr>
        <w:t>U</w:t>
      </w:r>
      <w:r w:rsidR="00DE4D57">
        <w:rPr>
          <w:rFonts w:ascii="Calibri Light" w:hAnsi="Calibri Light" w:cs="Calibri Light"/>
          <w:sz w:val="22"/>
          <w:szCs w:val="22"/>
        </w:rPr>
        <w:t>.</w:t>
      </w:r>
      <w:r w:rsidR="006650E7" w:rsidRPr="00C76081">
        <w:rPr>
          <w:rFonts w:ascii="Calibri Light" w:hAnsi="Calibri Light" w:cs="Calibri Light"/>
          <w:sz w:val="22"/>
          <w:szCs w:val="22"/>
        </w:rPr>
        <w:t>C</w:t>
      </w:r>
      <w:r w:rsidR="00DE4D57">
        <w:rPr>
          <w:rFonts w:ascii="Calibri Light" w:hAnsi="Calibri Light" w:cs="Calibri Light"/>
          <w:sz w:val="22"/>
          <w:szCs w:val="22"/>
        </w:rPr>
        <w:t>.</w:t>
      </w:r>
      <w:r w:rsidRPr="00C76081">
        <w:rPr>
          <w:rFonts w:ascii="Calibri Light" w:hAnsi="Calibri Light" w:cs="Calibri Light"/>
          <w:sz w:val="22"/>
          <w:szCs w:val="22"/>
        </w:rPr>
        <w:t xml:space="preserve"> procederà a consegnare gli atti alla Commissione giudicatrice.</w:t>
      </w:r>
    </w:p>
    <w:p w14:paraId="6525CEE8" w14:textId="77777777" w:rsidR="00CB43B8" w:rsidRDefault="00CB43B8" w:rsidP="00CB43B8">
      <w:pPr>
        <w:jc w:val="both"/>
        <w:rPr>
          <w:rFonts w:ascii="Calibri Light" w:hAnsi="Calibri Light" w:cs="Calibri Light"/>
          <w:sz w:val="22"/>
          <w:szCs w:val="22"/>
        </w:rPr>
      </w:pPr>
      <w:r>
        <w:rPr>
          <w:rFonts w:ascii="Calibri Light" w:hAnsi="Calibri Light" w:cs="Calibri Light"/>
          <w:sz w:val="22"/>
          <w:szCs w:val="22"/>
        </w:rPr>
        <w:t xml:space="preserve">La Commissione giudicatrice, in seduta pubblica, procederà all’apertura della busta concernente l’offerta tecnica ed alla verifica della presenza dei documenti richiesti dal presente Disciplinare. </w:t>
      </w:r>
    </w:p>
    <w:p w14:paraId="767F910A" w14:textId="77777777" w:rsidR="00CB43B8" w:rsidRDefault="00CB43B8" w:rsidP="00CB43B8">
      <w:pPr>
        <w:jc w:val="both"/>
        <w:rPr>
          <w:rFonts w:ascii="Calibri Light" w:hAnsi="Calibri Light" w:cs="Calibri Light"/>
          <w:sz w:val="22"/>
          <w:szCs w:val="22"/>
        </w:rPr>
      </w:pPr>
      <w:r>
        <w:rPr>
          <w:rFonts w:ascii="Calibri Light" w:hAnsi="Calibri Light" w:cs="Calibri Light"/>
          <w:sz w:val="22"/>
          <w:szCs w:val="22"/>
        </w:rPr>
        <w:t>In una o più sedute riservate la Commissione giudicatrice procederà all’esame ed alla valutazione delle offerte tecniche ed all’assegnazione dei relativi punteggi applicando i criteri e le formule indicati nel bando e nel presente Disciplinare.</w:t>
      </w:r>
    </w:p>
    <w:p w14:paraId="16EC2904" w14:textId="77777777" w:rsidR="00CB43B8" w:rsidRDefault="00CB43B8" w:rsidP="00CB43B8">
      <w:pPr>
        <w:jc w:val="both"/>
        <w:rPr>
          <w:rFonts w:ascii="Calibri Light" w:hAnsi="Calibri Light" w:cs="Calibri Light"/>
          <w:sz w:val="22"/>
          <w:szCs w:val="22"/>
        </w:rPr>
      </w:pPr>
      <w:r>
        <w:rPr>
          <w:rFonts w:ascii="Calibri Light" w:hAnsi="Calibri Light" w:cs="Calibri Light"/>
          <w:sz w:val="22"/>
          <w:szCs w:val="22"/>
        </w:rPr>
        <w:t>Successivamente, in seduta pubblica, la Commissione giudicatrice darà lettura dei punteggi attribuiti alle singole offerte tecniche</w:t>
      </w:r>
      <w:r>
        <w:rPr>
          <w:rFonts w:ascii="Calibri Light" w:eastAsia="Calibri" w:hAnsi="Calibri Light" w:cs="Calibri Light"/>
          <w:color w:val="000000"/>
          <w:sz w:val="22"/>
          <w:szCs w:val="22"/>
        </w:rPr>
        <w:t>.</w:t>
      </w:r>
      <w:r>
        <w:rPr>
          <w:rFonts w:ascii="Calibri Light" w:hAnsi="Calibri Light" w:cs="Calibri Light"/>
          <w:sz w:val="22"/>
          <w:szCs w:val="22"/>
        </w:rPr>
        <w:t xml:space="preserve"> </w:t>
      </w:r>
    </w:p>
    <w:p w14:paraId="7CEE4602" w14:textId="77777777" w:rsidR="00CB43B8" w:rsidRDefault="00CB43B8" w:rsidP="00CB43B8">
      <w:pPr>
        <w:jc w:val="both"/>
        <w:rPr>
          <w:rFonts w:ascii="Calibri Light" w:hAnsi="Calibri Light" w:cs="Calibri Light"/>
          <w:sz w:val="22"/>
          <w:szCs w:val="22"/>
        </w:rPr>
      </w:pPr>
      <w:r>
        <w:rPr>
          <w:rFonts w:ascii="Calibri Light" w:hAnsi="Calibri Light" w:cs="Calibri Light"/>
          <w:sz w:val="22"/>
          <w:szCs w:val="22"/>
        </w:rPr>
        <w:t>Nella medesima seduta, o in una seduta pubblica successiva, la Commissione giudicatrice procederà poi all’apertura della busta contenente l’offerta economica.</w:t>
      </w:r>
    </w:p>
    <w:p w14:paraId="5C00A679" w14:textId="77777777" w:rsidR="00CB43B8" w:rsidRDefault="00CB43B8" w:rsidP="00CB43B8">
      <w:pPr>
        <w:jc w:val="both"/>
        <w:rPr>
          <w:rFonts w:ascii="Calibri Light" w:hAnsi="Calibri Light" w:cs="Calibri Light"/>
          <w:sz w:val="22"/>
          <w:szCs w:val="22"/>
        </w:rPr>
      </w:pPr>
      <w:r>
        <w:rPr>
          <w:rFonts w:ascii="Calibri Light" w:hAnsi="Calibri Light" w:cs="Calibri Light"/>
          <w:sz w:val="22"/>
          <w:szCs w:val="22"/>
        </w:rPr>
        <w:t xml:space="preserve">Si procederà dunque all’individuazione dell’unico parametro numerico finale per la formulazione della graduatoria, ai sensi dell’art. 95, comma 9 del </w:t>
      </w:r>
      <w:r>
        <w:rPr>
          <w:rFonts w:ascii="Calibri Light" w:hAnsi="Calibri Light" w:cs="Calibri Light"/>
        </w:rPr>
        <w:t>D.Lgs. 50/2016 e ss.mm.ii.</w:t>
      </w:r>
      <w:r>
        <w:rPr>
          <w:rFonts w:ascii="Calibri Light" w:hAnsi="Calibri Light" w:cs="Calibri Light"/>
          <w:sz w:val="22"/>
          <w:szCs w:val="22"/>
        </w:rPr>
        <w:t>.</w:t>
      </w:r>
    </w:p>
    <w:p w14:paraId="1FFF5197" w14:textId="77777777" w:rsidR="00CB43B8" w:rsidRDefault="00CB43B8" w:rsidP="00CB43B8">
      <w:pPr>
        <w:jc w:val="both"/>
        <w:rPr>
          <w:rFonts w:ascii="Calibri Light" w:hAnsi="Calibri Light" w:cs="Calibri Light"/>
          <w:sz w:val="22"/>
          <w:szCs w:val="22"/>
        </w:rPr>
      </w:pPr>
      <w:r>
        <w:rPr>
          <w:rFonts w:ascii="Calibri Light" w:hAnsi="Calibri Light" w:cs="Calibri Light"/>
          <w:sz w:val="22"/>
          <w:szCs w:val="22"/>
        </w:rPr>
        <w:t>Nel caso in cui le offerte di due o più concorrenti ottengano lo stesso punteggio complessivo, ma punteggi differenti per il prezzo e per tutti gli altri elementi di valutazione, sarà collocato primo in graduatoria il concorrente che ha ottenuto il miglior punteggio sull’offerta tecnica.</w:t>
      </w:r>
    </w:p>
    <w:p w14:paraId="20E9DB55" w14:textId="77777777" w:rsidR="00CB43B8" w:rsidRDefault="00CB43B8" w:rsidP="00CB43B8">
      <w:pPr>
        <w:widowControl w:val="0"/>
        <w:jc w:val="both"/>
        <w:rPr>
          <w:rFonts w:ascii="Calibri Light" w:hAnsi="Calibri Light" w:cs="Calibri Light"/>
          <w:sz w:val="22"/>
          <w:szCs w:val="22"/>
        </w:rPr>
      </w:pPr>
      <w:r>
        <w:rPr>
          <w:rFonts w:ascii="Calibri Light" w:hAnsi="Calibri Light" w:cs="Calibri Light"/>
          <w:sz w:val="22"/>
          <w:szCs w:val="22"/>
        </w:rPr>
        <w:t>Nel caso in cui le offerte di due o più concorrenti ottengano lo stesso punteggio complessivo e gli stessi punteggi parziali per il prezzo e per l’offerta tecnica, si procederà mediante sorteggio in seduta pubblica.</w:t>
      </w:r>
    </w:p>
    <w:p w14:paraId="0B194C63" w14:textId="77777777" w:rsidR="00FF1FA5" w:rsidRPr="00DE4D57" w:rsidRDefault="00FF1FA5" w:rsidP="00FF1FA5">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DE4D57">
        <w:rPr>
          <w:rFonts w:ascii="Calibri Light" w:hAnsi="Calibri Light" w:cs="Calibri Light"/>
        </w:rPr>
        <w:t xml:space="preserve">Si procederà all’aggiudicazione anche nel caso in cui pervenga una sola offerta valida. </w:t>
      </w:r>
    </w:p>
    <w:p w14:paraId="46901EAD" w14:textId="77777777" w:rsidR="00CB43B8" w:rsidRPr="00DE4D57" w:rsidRDefault="00CB43B8" w:rsidP="00CB43B8">
      <w:pPr>
        <w:widowControl w:val="0"/>
        <w:jc w:val="both"/>
        <w:rPr>
          <w:rFonts w:ascii="Calibri Light" w:hAnsi="Calibri Light" w:cs="Calibri Light"/>
          <w:sz w:val="22"/>
          <w:szCs w:val="22"/>
        </w:rPr>
      </w:pPr>
      <w:r w:rsidRPr="00DE4D57">
        <w:rPr>
          <w:rFonts w:ascii="Calibri Light" w:hAnsi="Calibri Light" w:cs="Calibri Light"/>
          <w:sz w:val="22"/>
          <w:szCs w:val="22"/>
        </w:rPr>
        <w:t>Qualora la Commissione giudicatrice individui offerte che superano la soglia di anomalia di cui all’art. 97, comma 3 del D.Lgs. 50/2016 e ss.mm.ii., e in ogni altro caso in cui, in base a elementi specifici, l’offerta appaia anormalmente bassa, la Commissione chiuderà la seduta pubblica dando comunicazione al RUP della Centrale Unica di Committenza, che procederà secondo quanto indicato al successivo articolo 27.</w:t>
      </w:r>
    </w:p>
    <w:p w14:paraId="21F5A1AD" w14:textId="64F75BDF" w:rsidR="00CB43B8" w:rsidRPr="00DE4D57" w:rsidRDefault="00CB43B8" w:rsidP="00CB43B8">
      <w:pPr>
        <w:widowControl w:val="0"/>
        <w:jc w:val="both"/>
        <w:rPr>
          <w:rFonts w:ascii="Calibri Light" w:hAnsi="Calibri Light" w:cs="Calibri Light"/>
          <w:sz w:val="22"/>
          <w:szCs w:val="22"/>
        </w:rPr>
      </w:pPr>
      <w:r w:rsidRPr="00DE4D57">
        <w:rPr>
          <w:rFonts w:ascii="Calibri Light" w:hAnsi="Calibri Light" w:cs="Calibri Light"/>
          <w:sz w:val="22"/>
          <w:szCs w:val="22"/>
        </w:rPr>
        <w:t xml:space="preserve">All’esito delle operazioni di cui sopra il </w:t>
      </w:r>
      <w:r w:rsidR="00C76081" w:rsidRPr="00DE4D57">
        <w:rPr>
          <w:rStyle w:val="Nessuno"/>
          <w:rFonts w:ascii="Calibri Light" w:hAnsi="Calibri Light" w:cs="Calibri Light"/>
          <w:sz w:val="22"/>
          <w:szCs w:val="22"/>
        </w:rPr>
        <w:t>Responsabile del Procedimento</w:t>
      </w:r>
      <w:r w:rsidR="00C76081" w:rsidRPr="00DE4D57">
        <w:rPr>
          <w:rFonts w:ascii="Calibri Light" w:hAnsi="Calibri Light" w:cs="Calibri Light"/>
          <w:sz w:val="22"/>
          <w:szCs w:val="22"/>
        </w:rPr>
        <w:t xml:space="preserve"> </w:t>
      </w:r>
      <w:r w:rsidRPr="00DE4D57">
        <w:rPr>
          <w:rFonts w:ascii="Calibri Light" w:hAnsi="Calibri Light" w:cs="Calibri Light"/>
          <w:sz w:val="22"/>
          <w:szCs w:val="22"/>
        </w:rPr>
        <w:t>della Centrale Unica di Committenza formulerà la proposta di aggiudicazione in favore de concorrente che ha presentato la migliore offerta, chiudendo le operazioni di gara.</w:t>
      </w:r>
    </w:p>
    <w:p w14:paraId="6748209E" w14:textId="77777777" w:rsidR="00CB43B8" w:rsidRDefault="00CB43B8" w:rsidP="00CB43B8">
      <w:pPr>
        <w:jc w:val="both"/>
        <w:rPr>
          <w:rFonts w:ascii="Calibri Light" w:hAnsi="Calibri Light" w:cs="Calibri Light"/>
          <w:sz w:val="22"/>
          <w:szCs w:val="22"/>
        </w:rPr>
      </w:pPr>
      <w:r>
        <w:rPr>
          <w:rFonts w:ascii="Calibri Light" w:hAnsi="Calibri Light" w:cs="Calibri Light"/>
          <w:sz w:val="22"/>
          <w:szCs w:val="22"/>
        </w:rPr>
        <w:t>Tutta la documentazione sarà poi trasmessa all’Amministrazione per conto della quale si sta svolgendo la procedura di gara per gli adempimenti di propria competenza, secondo quanto previsto dagli art. 4 e 5 della vigente convenzione per la costituzione ed il funzionamento di struttura organizzata operante quale Centrale Unica di Committenza.</w:t>
      </w:r>
    </w:p>
    <w:p w14:paraId="55184522" w14:textId="77777777" w:rsidR="00CB43B8" w:rsidRDefault="00CB43B8" w:rsidP="00CB43B8">
      <w:pPr>
        <w:jc w:val="both"/>
        <w:rPr>
          <w:rFonts w:ascii="Calibri Light" w:hAnsi="Calibri Light" w:cs="Calibri Light"/>
          <w:sz w:val="22"/>
          <w:szCs w:val="22"/>
        </w:rPr>
      </w:pPr>
    </w:p>
    <w:p w14:paraId="1F210D3C" w14:textId="77777777" w:rsidR="00CB43B8" w:rsidRDefault="00CB43B8" w:rsidP="00CB43B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Pr>
          <w:rFonts w:ascii="Calibri Light" w:hAnsi="Calibri Light" w:cs="Calibri Light"/>
          <w:b/>
          <w:bCs/>
          <w:shd w:val="clear" w:color="auto" w:fill="FFFFFF"/>
        </w:rPr>
        <w:t>Art. 25 – VERIFICA OFFERTE ANOMALE</w:t>
      </w:r>
    </w:p>
    <w:p w14:paraId="52056F24" w14:textId="607285E6" w:rsidR="00CB43B8" w:rsidRDefault="00CB43B8" w:rsidP="00CB43B8">
      <w:pPr>
        <w:jc w:val="both"/>
        <w:rPr>
          <w:rFonts w:ascii="Calibri Light" w:hAnsi="Calibri Light" w:cs="Calibri Light"/>
          <w:sz w:val="22"/>
          <w:szCs w:val="22"/>
        </w:rPr>
      </w:pPr>
      <w:r w:rsidRPr="00C76081">
        <w:rPr>
          <w:rFonts w:ascii="Calibri Light" w:hAnsi="Calibri Light" w:cs="Calibri Light"/>
          <w:sz w:val="22"/>
          <w:szCs w:val="22"/>
        </w:rPr>
        <w:t xml:space="preserve">Al ricorrere dei presupposti di cui all’art. 97, comma 3, del D.Lgs. 50/2016 e ss.mm.ii., e in ogni altro caso in cui, in base a elementi specifici, l’offerta appaia anormalmente bassa, il </w:t>
      </w:r>
      <w:r w:rsidR="00C76081" w:rsidRPr="00C76081">
        <w:rPr>
          <w:rStyle w:val="Nessuno"/>
          <w:rFonts w:ascii="Calibri Light" w:hAnsi="Calibri Light" w:cs="Calibri Light"/>
          <w:sz w:val="22"/>
          <w:szCs w:val="22"/>
        </w:rPr>
        <w:t>Responsabile del Procedimento</w:t>
      </w:r>
      <w:r w:rsidR="00C76081" w:rsidRPr="00C76081">
        <w:rPr>
          <w:rFonts w:ascii="Calibri Light" w:hAnsi="Calibri Light" w:cs="Calibri Light"/>
          <w:sz w:val="22"/>
          <w:szCs w:val="22"/>
        </w:rPr>
        <w:t xml:space="preserve"> </w:t>
      </w:r>
      <w:r w:rsidRPr="00C76081">
        <w:rPr>
          <w:rFonts w:ascii="Calibri Light" w:hAnsi="Calibri Light" w:cs="Calibri Light"/>
          <w:sz w:val="22"/>
          <w:szCs w:val="22"/>
        </w:rPr>
        <w:t xml:space="preserve">della </w:t>
      </w:r>
      <w:r w:rsidR="006650E7" w:rsidRPr="00C76081">
        <w:rPr>
          <w:rFonts w:ascii="Calibri Light" w:hAnsi="Calibri Light" w:cs="Calibri Light"/>
          <w:sz w:val="22"/>
          <w:szCs w:val="22"/>
        </w:rPr>
        <w:t>C</w:t>
      </w:r>
      <w:r w:rsidR="00DE4D57">
        <w:rPr>
          <w:rFonts w:ascii="Calibri Light" w:hAnsi="Calibri Light" w:cs="Calibri Light"/>
          <w:sz w:val="22"/>
          <w:szCs w:val="22"/>
        </w:rPr>
        <w:t>.</w:t>
      </w:r>
      <w:r w:rsidR="006650E7" w:rsidRPr="00C76081">
        <w:rPr>
          <w:rFonts w:ascii="Calibri Light" w:hAnsi="Calibri Light" w:cs="Calibri Light"/>
          <w:sz w:val="22"/>
          <w:szCs w:val="22"/>
        </w:rPr>
        <w:t>U</w:t>
      </w:r>
      <w:r w:rsidR="00DE4D57">
        <w:rPr>
          <w:rFonts w:ascii="Calibri Light" w:hAnsi="Calibri Light" w:cs="Calibri Light"/>
          <w:sz w:val="22"/>
          <w:szCs w:val="22"/>
        </w:rPr>
        <w:t>.</w:t>
      </w:r>
      <w:r w:rsidR="006650E7" w:rsidRPr="00C76081">
        <w:rPr>
          <w:rFonts w:ascii="Calibri Light" w:hAnsi="Calibri Light" w:cs="Calibri Light"/>
          <w:sz w:val="22"/>
          <w:szCs w:val="22"/>
        </w:rPr>
        <w:t>C</w:t>
      </w:r>
      <w:r w:rsidR="00DE4D57">
        <w:rPr>
          <w:rFonts w:ascii="Calibri Light" w:hAnsi="Calibri Light" w:cs="Calibri Light"/>
          <w:sz w:val="22"/>
          <w:szCs w:val="22"/>
        </w:rPr>
        <w:t>.</w:t>
      </w:r>
      <w:r w:rsidRPr="00C76081">
        <w:rPr>
          <w:rFonts w:ascii="Calibri Light" w:hAnsi="Calibri Light" w:cs="Calibri Light"/>
          <w:sz w:val="22"/>
          <w:szCs w:val="22"/>
        </w:rPr>
        <w:t>, avvalendosi</w:t>
      </w:r>
      <w:r>
        <w:rPr>
          <w:rFonts w:ascii="Calibri Light" w:hAnsi="Calibri Light" w:cs="Calibri Light"/>
          <w:sz w:val="22"/>
          <w:szCs w:val="22"/>
        </w:rPr>
        <w:t xml:space="preserve"> del supporto della Commissione giudicatrice, valuta la congruità, serietà, sostenibilità e realizzabilità delle offerte che appaiono anormalmente basse.</w:t>
      </w:r>
    </w:p>
    <w:p w14:paraId="3585A8B2" w14:textId="77777777" w:rsidR="00CB43B8" w:rsidRDefault="00CB43B8" w:rsidP="00CB43B8">
      <w:pPr>
        <w:widowControl w:val="0"/>
        <w:jc w:val="both"/>
        <w:rPr>
          <w:rFonts w:ascii="Calibri Light" w:hAnsi="Calibri Light" w:cs="Calibri Light"/>
          <w:sz w:val="22"/>
          <w:szCs w:val="22"/>
        </w:rPr>
      </w:pPr>
      <w:r>
        <w:rPr>
          <w:rFonts w:ascii="Calibri Light" w:hAnsi="Calibri Light" w:cs="Calibri Light"/>
          <w:sz w:val="22"/>
          <w:szCs w:val="22"/>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14:paraId="63A58EBA" w14:textId="729B5A7A" w:rsidR="00CB43B8" w:rsidRDefault="00CB43B8" w:rsidP="00CB43B8">
      <w:pPr>
        <w:widowControl w:val="0"/>
        <w:jc w:val="both"/>
        <w:rPr>
          <w:rFonts w:ascii="Calibri Light" w:hAnsi="Calibri Light" w:cs="Calibri Light"/>
          <w:sz w:val="22"/>
          <w:szCs w:val="22"/>
        </w:rPr>
      </w:pPr>
      <w:r>
        <w:rPr>
          <w:rFonts w:ascii="Calibri Light" w:hAnsi="Calibri Light" w:cs="Calibri Light"/>
          <w:sz w:val="22"/>
          <w:szCs w:val="22"/>
        </w:rPr>
        <w:t xml:space="preserve">Il RUP della </w:t>
      </w:r>
      <w:r w:rsidR="002C4BD0" w:rsidRPr="00C76081">
        <w:rPr>
          <w:rFonts w:ascii="Calibri Light" w:hAnsi="Calibri Light" w:cs="Calibri Light"/>
          <w:sz w:val="22"/>
          <w:szCs w:val="22"/>
        </w:rPr>
        <w:t>C</w:t>
      </w:r>
      <w:r w:rsidR="00DE4D57">
        <w:rPr>
          <w:rFonts w:ascii="Calibri Light" w:hAnsi="Calibri Light" w:cs="Calibri Light"/>
          <w:sz w:val="22"/>
          <w:szCs w:val="22"/>
        </w:rPr>
        <w:t>.</w:t>
      </w:r>
      <w:r w:rsidR="002C4BD0" w:rsidRPr="00C76081">
        <w:rPr>
          <w:rFonts w:ascii="Calibri Light" w:hAnsi="Calibri Light" w:cs="Calibri Light"/>
          <w:sz w:val="22"/>
          <w:szCs w:val="22"/>
        </w:rPr>
        <w:t>U</w:t>
      </w:r>
      <w:r w:rsidR="00DE4D57">
        <w:rPr>
          <w:rFonts w:ascii="Calibri Light" w:hAnsi="Calibri Light" w:cs="Calibri Light"/>
          <w:sz w:val="22"/>
          <w:szCs w:val="22"/>
        </w:rPr>
        <w:t>.</w:t>
      </w:r>
      <w:r w:rsidR="002C4BD0" w:rsidRPr="00C76081">
        <w:rPr>
          <w:rFonts w:ascii="Calibri Light" w:hAnsi="Calibri Light" w:cs="Calibri Light"/>
          <w:sz w:val="22"/>
          <w:szCs w:val="22"/>
        </w:rPr>
        <w:t>C</w:t>
      </w:r>
      <w:r w:rsidR="00DE4D57">
        <w:rPr>
          <w:rFonts w:ascii="Calibri Light" w:hAnsi="Calibri Light" w:cs="Calibri Light"/>
          <w:sz w:val="22"/>
          <w:szCs w:val="22"/>
        </w:rPr>
        <w:t>.</w:t>
      </w:r>
      <w:r w:rsidR="002C4BD0">
        <w:rPr>
          <w:rFonts w:ascii="Calibri Light" w:hAnsi="Calibri Light" w:cs="Calibri Light"/>
          <w:sz w:val="22"/>
          <w:szCs w:val="22"/>
        </w:rPr>
        <w:t xml:space="preserve"> </w:t>
      </w:r>
      <w:r>
        <w:rPr>
          <w:rFonts w:ascii="Calibri Light" w:hAnsi="Calibri Light" w:cs="Calibri Light"/>
          <w:sz w:val="22"/>
          <w:szCs w:val="22"/>
        </w:rPr>
        <w:t>richiede per iscritto al concorrente la presentazione, per iscritto, delle spiegazioni, se del caso indicando le componenti specifiche dell’offerta ritenute anomale.</w:t>
      </w:r>
    </w:p>
    <w:p w14:paraId="61615C25" w14:textId="77777777" w:rsidR="00CB43B8" w:rsidRDefault="00CB43B8" w:rsidP="00CB43B8">
      <w:pPr>
        <w:widowControl w:val="0"/>
        <w:jc w:val="both"/>
        <w:rPr>
          <w:rFonts w:ascii="Calibri Light" w:hAnsi="Calibri Light" w:cs="Calibri Light"/>
          <w:sz w:val="22"/>
          <w:szCs w:val="22"/>
        </w:rPr>
      </w:pPr>
      <w:r>
        <w:rPr>
          <w:rFonts w:ascii="Calibri Light" w:hAnsi="Calibri Light" w:cs="Calibri Light"/>
          <w:sz w:val="22"/>
          <w:szCs w:val="22"/>
        </w:rPr>
        <w:t>A tal fine, assegna un termine non inferiore a quindici giorni dal ricevimento della richiesta.</w:t>
      </w:r>
    </w:p>
    <w:p w14:paraId="6F18EAD4" w14:textId="2C270962" w:rsidR="00CB43B8" w:rsidRDefault="00CB43B8" w:rsidP="00CB43B8">
      <w:pPr>
        <w:widowControl w:val="0"/>
        <w:jc w:val="both"/>
        <w:rPr>
          <w:rFonts w:ascii="Calibri Light" w:hAnsi="Calibri Light" w:cs="Calibri Light"/>
          <w:sz w:val="22"/>
          <w:szCs w:val="22"/>
        </w:rPr>
      </w:pPr>
      <w:r w:rsidRPr="00C76081">
        <w:rPr>
          <w:rFonts w:ascii="Calibri Light" w:hAnsi="Calibri Light" w:cs="Calibri Light"/>
          <w:sz w:val="22"/>
          <w:szCs w:val="22"/>
        </w:rPr>
        <w:t xml:space="preserve">Il </w:t>
      </w:r>
      <w:r w:rsidR="00C76081" w:rsidRPr="00C76081">
        <w:rPr>
          <w:rStyle w:val="Nessuno"/>
          <w:rFonts w:ascii="Calibri Light" w:hAnsi="Calibri Light" w:cs="Calibri Light"/>
          <w:sz w:val="22"/>
          <w:szCs w:val="22"/>
        </w:rPr>
        <w:t>Responsabile del Procedimento</w:t>
      </w:r>
      <w:r w:rsidR="00C76081" w:rsidRPr="00C76081">
        <w:rPr>
          <w:rFonts w:ascii="Calibri Light" w:hAnsi="Calibri Light" w:cs="Calibri Light"/>
          <w:sz w:val="22"/>
          <w:szCs w:val="22"/>
        </w:rPr>
        <w:t xml:space="preserve"> </w:t>
      </w:r>
      <w:r w:rsidRPr="00C76081">
        <w:rPr>
          <w:rFonts w:ascii="Calibri Light" w:hAnsi="Calibri Light" w:cs="Calibri Light"/>
          <w:sz w:val="22"/>
          <w:szCs w:val="22"/>
        </w:rPr>
        <w:t xml:space="preserve">della </w:t>
      </w:r>
      <w:r w:rsidR="002C4BD0" w:rsidRPr="00C76081">
        <w:rPr>
          <w:rFonts w:ascii="Calibri Light" w:hAnsi="Calibri Light" w:cs="Calibri Light"/>
          <w:sz w:val="22"/>
          <w:szCs w:val="22"/>
        </w:rPr>
        <w:t>C</w:t>
      </w:r>
      <w:r w:rsidR="00DE4D57">
        <w:rPr>
          <w:rFonts w:ascii="Calibri Light" w:hAnsi="Calibri Light" w:cs="Calibri Light"/>
          <w:sz w:val="22"/>
          <w:szCs w:val="22"/>
        </w:rPr>
        <w:t>.</w:t>
      </w:r>
      <w:r w:rsidR="002C4BD0" w:rsidRPr="00C76081">
        <w:rPr>
          <w:rFonts w:ascii="Calibri Light" w:hAnsi="Calibri Light" w:cs="Calibri Light"/>
          <w:sz w:val="22"/>
          <w:szCs w:val="22"/>
        </w:rPr>
        <w:t>U</w:t>
      </w:r>
      <w:r w:rsidR="00DE4D57">
        <w:rPr>
          <w:rFonts w:ascii="Calibri Light" w:hAnsi="Calibri Light" w:cs="Calibri Light"/>
          <w:sz w:val="22"/>
          <w:szCs w:val="22"/>
        </w:rPr>
        <w:t>.</w:t>
      </w:r>
      <w:r w:rsidR="002C4BD0" w:rsidRPr="00C76081">
        <w:rPr>
          <w:rFonts w:ascii="Calibri Light" w:hAnsi="Calibri Light" w:cs="Calibri Light"/>
          <w:sz w:val="22"/>
          <w:szCs w:val="22"/>
        </w:rPr>
        <w:t>C</w:t>
      </w:r>
      <w:r w:rsidR="00DE4D57">
        <w:rPr>
          <w:rFonts w:ascii="Calibri Light" w:hAnsi="Calibri Light" w:cs="Calibri Light"/>
          <w:sz w:val="22"/>
          <w:szCs w:val="22"/>
        </w:rPr>
        <w:t>.</w:t>
      </w:r>
      <w:r>
        <w:rPr>
          <w:rFonts w:ascii="Calibri Light" w:hAnsi="Calibri Light" w:cs="Calibri Light"/>
          <w:sz w:val="22"/>
          <w:szCs w:val="22"/>
        </w:rPr>
        <w:t xml:space="preserve">, con il supporto della Commissione giudicatrice, esamina in </w:t>
      </w:r>
      <w:r>
        <w:rPr>
          <w:rFonts w:ascii="Calibri Light" w:hAnsi="Calibri Light" w:cs="Calibri Light"/>
          <w:sz w:val="22"/>
          <w:szCs w:val="22"/>
        </w:rPr>
        <w:lastRenderedPageBreak/>
        <w:t xml:space="preserve">seduta riservata le spiegazioni fornite dall’offerente e, ove le ritenga non sufficienti ad escludere l’anomalia, può chiedere, anche mediante audizione orale, ulteriori chiarimenti, assegnando un termine massimo per il riscontro. </w:t>
      </w:r>
    </w:p>
    <w:p w14:paraId="29F5BCBB" w14:textId="552874BE" w:rsidR="00CB43B8" w:rsidRDefault="00CB43B8" w:rsidP="00CB43B8">
      <w:pPr>
        <w:jc w:val="both"/>
        <w:rPr>
          <w:rFonts w:ascii="Calibri Light" w:hAnsi="Calibri Light" w:cs="Calibri Light"/>
          <w:sz w:val="22"/>
          <w:szCs w:val="22"/>
        </w:rPr>
      </w:pPr>
      <w:r w:rsidRPr="00C76081">
        <w:rPr>
          <w:rFonts w:ascii="Calibri Light" w:hAnsi="Calibri Light" w:cs="Calibri Light"/>
          <w:sz w:val="22"/>
          <w:szCs w:val="22"/>
        </w:rPr>
        <w:t xml:space="preserve">Il </w:t>
      </w:r>
      <w:r w:rsidR="00C76081" w:rsidRPr="00C76081">
        <w:rPr>
          <w:rStyle w:val="Nessuno"/>
          <w:rFonts w:ascii="Calibri Light" w:hAnsi="Calibri Light" w:cs="Calibri Light"/>
          <w:sz w:val="22"/>
          <w:szCs w:val="22"/>
        </w:rPr>
        <w:t>Responsabile del Procedimento</w:t>
      </w:r>
      <w:r w:rsidR="00C76081" w:rsidRPr="00C76081">
        <w:rPr>
          <w:rFonts w:ascii="Calibri Light" w:hAnsi="Calibri Light" w:cs="Calibri Light"/>
          <w:sz w:val="22"/>
          <w:szCs w:val="22"/>
        </w:rPr>
        <w:t xml:space="preserve"> </w:t>
      </w:r>
      <w:r w:rsidRPr="00C76081">
        <w:rPr>
          <w:rFonts w:ascii="Calibri Light" w:hAnsi="Calibri Light" w:cs="Calibri Light"/>
          <w:sz w:val="22"/>
          <w:szCs w:val="22"/>
        </w:rPr>
        <w:t>della</w:t>
      </w:r>
      <w:r>
        <w:rPr>
          <w:rFonts w:ascii="Calibri Light" w:hAnsi="Calibri Light" w:cs="Calibri Light"/>
          <w:sz w:val="22"/>
          <w:szCs w:val="22"/>
        </w:rPr>
        <w:t xml:space="preserve"> </w:t>
      </w:r>
      <w:r w:rsidR="002C4BD0" w:rsidRPr="00C76081">
        <w:rPr>
          <w:rFonts w:ascii="Calibri Light" w:hAnsi="Calibri Light" w:cs="Calibri Light"/>
          <w:sz w:val="22"/>
          <w:szCs w:val="22"/>
        </w:rPr>
        <w:t>C</w:t>
      </w:r>
      <w:r w:rsidR="00DE4D57">
        <w:rPr>
          <w:rFonts w:ascii="Calibri Light" w:hAnsi="Calibri Light" w:cs="Calibri Light"/>
          <w:sz w:val="22"/>
          <w:szCs w:val="22"/>
        </w:rPr>
        <w:t>.</w:t>
      </w:r>
      <w:r w:rsidR="002C4BD0" w:rsidRPr="00C76081">
        <w:rPr>
          <w:rFonts w:ascii="Calibri Light" w:hAnsi="Calibri Light" w:cs="Calibri Light"/>
          <w:sz w:val="22"/>
          <w:szCs w:val="22"/>
        </w:rPr>
        <w:t>U</w:t>
      </w:r>
      <w:r w:rsidR="00DE4D57">
        <w:rPr>
          <w:rFonts w:ascii="Calibri Light" w:hAnsi="Calibri Light" w:cs="Calibri Light"/>
          <w:sz w:val="22"/>
          <w:szCs w:val="22"/>
        </w:rPr>
        <w:t>.</w:t>
      </w:r>
      <w:r w:rsidR="002C4BD0" w:rsidRPr="00C76081">
        <w:rPr>
          <w:rFonts w:ascii="Calibri Light" w:hAnsi="Calibri Light" w:cs="Calibri Light"/>
          <w:sz w:val="22"/>
          <w:szCs w:val="22"/>
        </w:rPr>
        <w:t>C</w:t>
      </w:r>
      <w:r w:rsidR="00DE4D57">
        <w:rPr>
          <w:rFonts w:ascii="Calibri Light" w:hAnsi="Calibri Light" w:cs="Calibri Light"/>
          <w:sz w:val="22"/>
          <w:szCs w:val="22"/>
        </w:rPr>
        <w:t>.</w:t>
      </w:r>
      <w:r w:rsidR="002C4BD0">
        <w:rPr>
          <w:rFonts w:ascii="Calibri Light" w:hAnsi="Calibri Light" w:cs="Calibri Light"/>
          <w:sz w:val="22"/>
          <w:szCs w:val="22"/>
        </w:rPr>
        <w:t xml:space="preserve"> </w:t>
      </w:r>
      <w:r>
        <w:rPr>
          <w:rFonts w:ascii="Calibri Light" w:hAnsi="Calibri Light" w:cs="Calibri Light"/>
          <w:sz w:val="22"/>
          <w:szCs w:val="22"/>
        </w:rPr>
        <w:t>esclude, ai sensi degli articoli 59, comma 3 lett. c) e 97, commi 5 e 6 del D.Lgs. 50/2016 e ss.mm.ii., le offerte che, in base all’esame degli elementi forniti con le spiegazioni risultino, nel complesso, inaffidabili.</w:t>
      </w:r>
    </w:p>
    <w:p w14:paraId="020E4642" w14:textId="77777777" w:rsidR="00637D19" w:rsidRDefault="00637D19"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p>
    <w:p w14:paraId="146FBE75" w14:textId="6EF9D932" w:rsidR="006847BC" w:rsidRPr="006847BC" w:rsidRDefault="00B12596"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Art. 2</w:t>
      </w:r>
      <w:r w:rsidR="00CB43B8">
        <w:rPr>
          <w:rFonts w:ascii="Calibri Light" w:hAnsi="Calibri Light" w:cs="Calibri Light"/>
          <w:b/>
          <w:bCs/>
          <w:shd w:val="clear" w:color="auto" w:fill="FFFFFF"/>
        </w:rPr>
        <w:t>6</w:t>
      </w:r>
      <w:r w:rsidRPr="006847BC">
        <w:rPr>
          <w:rFonts w:ascii="Calibri Light" w:hAnsi="Calibri Light" w:cs="Calibri Light"/>
          <w:b/>
          <w:bCs/>
          <w:shd w:val="clear" w:color="auto" w:fill="FFFFFF"/>
        </w:rPr>
        <w:t xml:space="preserve"> - GARANZIA DEFINITIVA</w:t>
      </w:r>
      <w:r w:rsidR="006847BC" w:rsidRPr="006847BC">
        <w:rPr>
          <w:rFonts w:ascii="Calibri Light" w:hAnsi="Calibri Light" w:cs="Calibri Light"/>
          <w:b/>
          <w:bCs/>
          <w:shd w:val="clear" w:color="auto" w:fill="FFFFFF"/>
        </w:rPr>
        <w:t xml:space="preserve"> E POLIZZE ASSICURATIVE </w:t>
      </w:r>
    </w:p>
    <w:p w14:paraId="456F9C02" w14:textId="77777777" w:rsidR="006847BC"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shd w:val="clear" w:color="auto" w:fill="FFFFFF"/>
        </w:rPr>
        <w:t>L’Impresa aggiudicataria dovrà costituire, per i termini di</w:t>
      </w:r>
      <w:r w:rsidRPr="00572670">
        <w:rPr>
          <w:rFonts w:ascii="Calibri Light" w:hAnsi="Calibri Light" w:cs="Calibri Light"/>
          <w:shd w:val="clear" w:color="auto" w:fill="FFFFFF"/>
        </w:rPr>
        <w:t xml:space="preserve"> durata contrattuale, garanzia </w:t>
      </w:r>
      <w:r>
        <w:rPr>
          <w:rFonts w:ascii="Calibri Light" w:hAnsi="Calibri Light" w:cs="Calibri Light"/>
          <w:shd w:val="clear" w:color="auto" w:fill="FFFFFF"/>
        </w:rPr>
        <w:t>definitiva</w:t>
      </w:r>
      <w:r w:rsidRPr="00572670">
        <w:rPr>
          <w:rFonts w:ascii="Calibri Light" w:hAnsi="Calibri Light" w:cs="Calibri Light"/>
          <w:shd w:val="clear" w:color="auto" w:fill="FFFFFF"/>
        </w:rPr>
        <w:t xml:space="preserve"> con le forme e le modalità di cui all’art. 103, comma 1, del </w:t>
      </w:r>
      <w:r w:rsidRPr="00DD04EE">
        <w:rPr>
          <w:rFonts w:ascii="Calibri Light" w:hAnsi="Calibri Light" w:cs="Calibri Light"/>
          <w:u w:color="000000"/>
        </w:rPr>
        <w:t>D.Lgs. 50/2016 e ss.mm.ii.</w:t>
      </w:r>
      <w:r>
        <w:rPr>
          <w:rFonts w:ascii="Calibri Light" w:hAnsi="Calibri Light" w:cs="Calibri Light"/>
          <w:u w:color="000000"/>
        </w:rPr>
        <w:t xml:space="preserve"> </w:t>
      </w:r>
      <w:r w:rsidRPr="00572670">
        <w:rPr>
          <w:rFonts w:ascii="Calibri Light" w:hAnsi="Calibri Light" w:cs="Calibri Light"/>
          <w:shd w:val="clear" w:color="auto" w:fill="FFFFFF"/>
        </w:rPr>
        <w:t>ed in conformità a quanto stabilito dal Capitolato Speciale d’Appalto.</w:t>
      </w:r>
    </w:p>
    <w:p w14:paraId="15F1199F" w14:textId="3DE997C1" w:rsidR="006847BC" w:rsidRPr="006847BC"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highlight w:val="yellow"/>
          <w:shd w:val="clear" w:color="auto" w:fill="FFFFFF"/>
        </w:rPr>
      </w:pPr>
      <w:r w:rsidRPr="00572670">
        <w:rPr>
          <w:rFonts w:ascii="Calibri Light" w:hAnsi="Calibri Light" w:cs="Calibri Light"/>
          <w:shd w:val="clear" w:color="auto" w:fill="FFFFFF"/>
        </w:rPr>
        <w:t xml:space="preserve">L’Impresa aggiudicataria dovrà altresì produrre, ai sensi dell’art. 103, comma 7 del </w:t>
      </w:r>
      <w:r w:rsidRPr="00DD04EE">
        <w:rPr>
          <w:rFonts w:ascii="Calibri Light" w:hAnsi="Calibri Light" w:cs="Calibri Light"/>
          <w:u w:color="000000"/>
        </w:rPr>
        <w:t>D.Lgs. 50/2016 e ss.mm.ii.</w:t>
      </w:r>
      <w:r w:rsidRPr="00572670">
        <w:rPr>
          <w:rFonts w:ascii="Calibri Light" w:hAnsi="Calibri Light" w:cs="Calibri Light"/>
          <w:shd w:val="clear" w:color="auto" w:fill="FFFFFF"/>
        </w:rPr>
        <w:t>, contestualmente alla sottoscrizione del contratto, una polizza assicurativa a copertura della responsabilità civile per infortunio o danni eventualmente da lui/loro stesso/i causati a persone e/o beni dell’appaltatore medesimo, dell’ente aderente o di terzi, nell’esecuzione dell’appalto. Tale polizza dovrà rispettare i massimali, le modalità, i termini e le condizioni di cui al capitolato speciale d’appalto.</w:t>
      </w:r>
    </w:p>
    <w:p w14:paraId="21093A48" w14:textId="77777777" w:rsidR="00B12596" w:rsidRPr="00664968"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7A0D9BEB" w14:textId="29E9B3D3"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Art. 2</w:t>
      </w:r>
      <w:r w:rsidR="00CB43B8">
        <w:rPr>
          <w:rFonts w:ascii="Calibri Light" w:hAnsi="Calibri Light" w:cs="Calibri Light"/>
          <w:b/>
          <w:bCs/>
          <w:shd w:val="clear" w:color="auto" w:fill="FFFFFF"/>
        </w:rPr>
        <w:t>7</w:t>
      </w:r>
      <w:r w:rsidRPr="006847BC">
        <w:rPr>
          <w:rFonts w:ascii="Calibri Light" w:hAnsi="Calibri Light" w:cs="Calibri Light"/>
          <w:b/>
          <w:bCs/>
          <w:shd w:val="clear" w:color="auto" w:fill="FFFFFF"/>
        </w:rPr>
        <w:t xml:space="preserve"> - SPESE CONTRATTUALI </w:t>
      </w:r>
    </w:p>
    <w:p w14:paraId="77237650"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Sono a carico dell’Impresa Aggiudicataria tutte le spese inerenti e conseguenti all’aggiudicazione della gara e alla stipulazione del contratto.</w:t>
      </w:r>
    </w:p>
    <w:p w14:paraId="267EC34A"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shd w:val="clear" w:color="auto" w:fill="FFFFFF"/>
        </w:rPr>
      </w:pPr>
    </w:p>
    <w:p w14:paraId="6816BAD5" w14:textId="0EA2BCA8"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Art. 2</w:t>
      </w:r>
      <w:r w:rsidR="00CB43B8">
        <w:rPr>
          <w:rFonts w:ascii="Calibri Light" w:hAnsi="Calibri Light" w:cs="Calibri Light"/>
          <w:b/>
          <w:bCs/>
          <w:shd w:val="clear" w:color="auto" w:fill="FFFFFF"/>
        </w:rPr>
        <w:t>8</w:t>
      </w:r>
      <w:r w:rsidRPr="006847BC">
        <w:rPr>
          <w:rFonts w:ascii="Calibri Light" w:hAnsi="Calibri Light" w:cs="Calibri Light"/>
          <w:b/>
          <w:bCs/>
          <w:shd w:val="clear" w:color="auto" w:fill="FFFFFF"/>
        </w:rPr>
        <w:t xml:space="preserve"> - RINVIO A NORME DI DIRITTO VIGENTI </w:t>
      </w:r>
    </w:p>
    <w:p w14:paraId="4B0A6C1F"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Per quanto non espressamente previsto nel presente Disciplinare, si fa riferimento al capitolato speciale d’appalto facente parte del progetto esecutivo, ed inoltre si intendono richiamate, in quanto compatibili, le norme regionali, nazionali e comunitarie vigenti in materia. </w:t>
      </w:r>
    </w:p>
    <w:p w14:paraId="69E2CCEE" w14:textId="77777777" w:rsidR="00B12596" w:rsidRPr="00664968"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3CDCC757" w14:textId="7D7ACB7B"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Art. 2</w:t>
      </w:r>
      <w:r w:rsidR="00CB43B8">
        <w:rPr>
          <w:rFonts w:ascii="Calibri Light" w:hAnsi="Calibri Light" w:cs="Calibri Light"/>
          <w:b/>
          <w:bCs/>
          <w:shd w:val="clear" w:color="auto" w:fill="FFFFFF"/>
        </w:rPr>
        <w:t>9</w:t>
      </w:r>
      <w:r w:rsidRPr="006847BC">
        <w:rPr>
          <w:rFonts w:ascii="Calibri Light" w:hAnsi="Calibri Light" w:cs="Calibri Light"/>
          <w:b/>
          <w:bCs/>
          <w:shd w:val="clear" w:color="auto" w:fill="FFFFFF"/>
        </w:rPr>
        <w:t xml:space="preserve"> - TRATTAMENTO DEI DATI </w:t>
      </w:r>
    </w:p>
    <w:p w14:paraId="7CD81843"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Ai sensi dell’art. 13 Reg. UE 679/2016 e art. 13 del DECRETO LEGISLATIVO 10 agosto 2018, n. 101, i dati forniti dagli operatori economici saranno trattati esclusivamente per le </w:t>
      </w:r>
      <w:proofErr w:type="spellStart"/>
      <w:r w:rsidRPr="006847BC">
        <w:rPr>
          <w:rFonts w:ascii="Calibri Light" w:hAnsi="Calibri Light" w:cs="Calibri Light"/>
          <w:shd w:val="clear" w:color="auto" w:fill="FFFFFF"/>
        </w:rPr>
        <w:t>finalita</w:t>
      </w:r>
      <w:proofErr w:type="spellEnd"/>
      <w:r w:rsidRPr="006847BC">
        <w:rPr>
          <w:rFonts w:ascii="Calibri Light" w:hAnsi="Calibri Light" w:cs="Calibri Light"/>
          <w:shd w:val="clear" w:color="auto" w:fill="FFFFFF"/>
        </w:rPr>
        <w:t>̀ connesse alla procedura di gara e per l’eventuale successiva stipula e gestione del contratto.</w:t>
      </w:r>
    </w:p>
    <w:p w14:paraId="0927C35F"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Il trattamento dei dati personali, svolto con strumenti informatici e/o cartacei idonei a garantire la sicurezza e riservatezza dei dati stessi, </w:t>
      </w:r>
      <w:proofErr w:type="spellStart"/>
      <w:r w:rsidRPr="006847BC">
        <w:rPr>
          <w:rFonts w:ascii="Calibri Light" w:hAnsi="Calibri Light" w:cs="Calibri Light"/>
          <w:shd w:val="clear" w:color="auto" w:fill="FFFFFF"/>
        </w:rPr>
        <w:t>potra</w:t>
      </w:r>
      <w:proofErr w:type="spellEnd"/>
      <w:r w:rsidRPr="006847BC">
        <w:rPr>
          <w:rFonts w:ascii="Calibri Light" w:hAnsi="Calibri Light" w:cs="Calibri Light"/>
          <w:shd w:val="clear" w:color="auto" w:fill="FFFFFF"/>
        </w:rPr>
        <w:t xml:space="preserve">̀ avvenire sia per </w:t>
      </w:r>
      <w:proofErr w:type="spellStart"/>
      <w:r w:rsidRPr="006847BC">
        <w:rPr>
          <w:rFonts w:ascii="Calibri Light" w:hAnsi="Calibri Light" w:cs="Calibri Light"/>
          <w:shd w:val="clear" w:color="auto" w:fill="FFFFFF"/>
        </w:rPr>
        <w:t>finalita</w:t>
      </w:r>
      <w:proofErr w:type="spellEnd"/>
      <w:r w:rsidRPr="006847BC">
        <w:rPr>
          <w:rFonts w:ascii="Calibri Light" w:hAnsi="Calibri Light" w:cs="Calibri Light"/>
          <w:shd w:val="clear" w:color="auto" w:fill="FFFFFF"/>
        </w:rPr>
        <w:t xml:space="preserve">̀ correlate alla scelta del contraente e all’instaurazione del rapporto contrattuale che per </w:t>
      </w:r>
      <w:proofErr w:type="spellStart"/>
      <w:r w:rsidRPr="006847BC">
        <w:rPr>
          <w:rFonts w:ascii="Calibri Light" w:hAnsi="Calibri Light" w:cs="Calibri Light"/>
          <w:shd w:val="clear" w:color="auto" w:fill="FFFFFF"/>
        </w:rPr>
        <w:t>finalita</w:t>
      </w:r>
      <w:proofErr w:type="spellEnd"/>
      <w:r w:rsidRPr="006847BC">
        <w:rPr>
          <w:rFonts w:ascii="Calibri Light" w:hAnsi="Calibri Light" w:cs="Calibri Light"/>
          <w:shd w:val="clear" w:color="auto" w:fill="FFFFFF"/>
        </w:rPr>
        <w:t>̀ inerenti alla gestione del rapporto medesimo.</w:t>
      </w:r>
    </w:p>
    <w:p w14:paraId="557EBEE5" w14:textId="77777777" w:rsidR="00B12596" w:rsidRPr="006847BC"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6847BC">
        <w:rPr>
          <w:rFonts w:ascii="Calibri Light" w:hAnsi="Calibri Light" w:cs="Calibri Light"/>
          <w:shd w:val="clear" w:color="auto" w:fill="FFFFFF"/>
        </w:rPr>
        <w:t>altresi</w:t>
      </w:r>
      <w:proofErr w:type="spellEnd"/>
      <w:r w:rsidRPr="006847BC">
        <w:rPr>
          <w:rFonts w:ascii="Calibri Light" w:hAnsi="Calibri Light" w:cs="Calibri Light"/>
          <w:shd w:val="clear" w:color="auto" w:fill="FFFFFF"/>
        </w:rPr>
        <w:t>̀ obbligatorio ai fini della stipulazione del contratto e dell’adempimento di tutti gli obblighi ad esso conseguenti ai sensi di legge.</w:t>
      </w:r>
    </w:p>
    <w:p w14:paraId="7A6E378C" w14:textId="77777777" w:rsidR="00B12596" w:rsidRPr="006847BC"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08A0D7B8" w14:textId="0398B0FE" w:rsidR="006847BC" w:rsidRPr="006847BC" w:rsidRDefault="00B12596"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 xml:space="preserve">Art. </w:t>
      </w:r>
      <w:r w:rsidR="00CB43B8">
        <w:rPr>
          <w:rFonts w:ascii="Calibri Light" w:hAnsi="Calibri Light" w:cs="Calibri Light"/>
          <w:b/>
          <w:bCs/>
          <w:shd w:val="clear" w:color="auto" w:fill="FFFFFF"/>
        </w:rPr>
        <w:t>30</w:t>
      </w:r>
      <w:r w:rsidRPr="006847BC">
        <w:rPr>
          <w:rFonts w:ascii="Calibri Light" w:hAnsi="Calibri Light" w:cs="Calibri Light"/>
          <w:b/>
          <w:bCs/>
          <w:shd w:val="clear" w:color="auto" w:fill="FFFFFF"/>
        </w:rPr>
        <w:t xml:space="preserve"> - DISPOSIZIONI FINALI</w:t>
      </w:r>
    </w:p>
    <w:p w14:paraId="38A5792C" w14:textId="77777777" w:rsidR="006847BC" w:rsidRPr="00DE4D57"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val="single"/>
          <w:shd w:val="clear" w:color="auto" w:fill="FFFFFF"/>
        </w:rPr>
      </w:pPr>
      <w:r w:rsidRPr="00DE4D57">
        <w:rPr>
          <w:rFonts w:ascii="Calibri Light" w:hAnsi="Calibri Light" w:cs="Calibri Light"/>
          <w:u w:val="single"/>
          <w:shd w:val="clear" w:color="auto" w:fill="FFFFFF"/>
        </w:rPr>
        <w:t xml:space="preserve">Si precisa che, in caso di indicazioni contrastanti, quanto riportato all’interno del presente Disciplinare </w:t>
      </w:r>
      <w:proofErr w:type="spellStart"/>
      <w:r w:rsidRPr="00DE4D57">
        <w:rPr>
          <w:rFonts w:ascii="Calibri Light" w:hAnsi="Calibri Light" w:cs="Calibri Light"/>
          <w:u w:val="single"/>
          <w:shd w:val="clear" w:color="auto" w:fill="FFFFFF"/>
        </w:rPr>
        <w:t>sara</w:t>
      </w:r>
      <w:proofErr w:type="spellEnd"/>
      <w:r w:rsidRPr="00DE4D57">
        <w:rPr>
          <w:rFonts w:ascii="Calibri Light" w:hAnsi="Calibri Light" w:cs="Calibri Light"/>
          <w:u w:val="single"/>
          <w:shd w:val="clear" w:color="auto" w:fill="FFFFFF"/>
        </w:rPr>
        <w:t xml:space="preserve">̀ da considerarsi prevalente rispetto agli altri documenti approvati (capitolato speciale d’appalto, ecc.) purchè non in contrasto con le leggi vigenti. </w:t>
      </w:r>
    </w:p>
    <w:p w14:paraId="54229068" w14:textId="77777777" w:rsidR="00F342C9" w:rsidRDefault="006847BC" w:rsidP="00F342C9">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La Centrale Unica di Committenza, in collaborazione con l’Amministrazione per conto della quale si svolge la procedura di gara, </w:t>
      </w:r>
      <w:r w:rsidR="00CE36F7" w:rsidRPr="006847BC">
        <w:rPr>
          <w:rFonts w:ascii="Calibri Light" w:hAnsi="Calibri Light" w:cs="Calibri Light"/>
          <w:shd w:val="clear" w:color="auto" w:fill="FFFFFF"/>
        </w:rPr>
        <w:t>fornir</w:t>
      </w:r>
      <w:r w:rsidR="00CE36F7">
        <w:rPr>
          <w:rFonts w:ascii="Calibri Light" w:hAnsi="Calibri Light" w:cs="Calibri Light"/>
          <w:shd w:val="clear" w:color="auto" w:fill="FFFFFF"/>
        </w:rPr>
        <w:t>à</w:t>
      </w:r>
      <w:r w:rsidRPr="006847BC">
        <w:rPr>
          <w:rFonts w:ascii="Calibri Light" w:hAnsi="Calibri Light" w:cs="Calibri Light"/>
          <w:shd w:val="clear" w:color="auto" w:fill="FFFFFF"/>
        </w:rPr>
        <w:t xml:space="preserve"> riscontri ad istanze finalizzate all’esatta interpretazione delle disposizioni contenute nei documenti di gara. </w:t>
      </w:r>
    </w:p>
    <w:p w14:paraId="469A864B" w14:textId="31C38404" w:rsidR="001F33E4" w:rsidRPr="006847BC" w:rsidRDefault="001F33E4"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7DF70917"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p>
    <w:p w14:paraId="0924B05E" w14:textId="136D9104" w:rsidR="00B12596" w:rsidRPr="00D1552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6847BC">
        <w:rPr>
          <w:rFonts w:ascii="Calibri Light" w:hAnsi="Calibri Light" w:cs="Calibri Light"/>
          <w:u w:color="000000"/>
        </w:rPr>
        <w:t xml:space="preserve">Torre Pellice, </w:t>
      </w:r>
      <w:r w:rsidR="00CA661A">
        <w:rPr>
          <w:rFonts w:ascii="Calibri Light" w:hAnsi="Calibri Light" w:cs="Calibri Light"/>
          <w:u w:color="000000"/>
        </w:rPr>
        <w:t>______________</w:t>
      </w:r>
    </w:p>
    <w:p w14:paraId="5F8EC71C" w14:textId="77777777" w:rsidR="00B12596" w:rsidRPr="00D1552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03796986" w14:textId="77777777" w:rsidR="00B12596" w:rsidRPr="00D1552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63D1DFD1" w14:textId="77777777" w:rsidR="00B12596" w:rsidRPr="00D1552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D15526">
        <w:rPr>
          <w:rFonts w:ascii="Calibri Light" w:hAnsi="Calibri Light" w:cs="Calibri Light"/>
          <w:u w:color="000000"/>
        </w:rPr>
        <w:t>F.to digitalmente</w:t>
      </w:r>
    </w:p>
    <w:p w14:paraId="0584403A" w14:textId="77777777" w:rsidR="00B12596" w:rsidRPr="00D1552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D15526">
        <w:rPr>
          <w:rFonts w:ascii="Calibri Light" w:hAnsi="Calibri Light" w:cs="Calibri Light"/>
          <w:u w:color="000000"/>
        </w:rPr>
        <w:t>Il Responsabile della C.U.C.</w:t>
      </w:r>
    </w:p>
    <w:p w14:paraId="3DA0A8BE" w14:textId="77777777" w:rsidR="00B12596" w:rsidRPr="00664968"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shd w:val="clear" w:color="auto" w:fill="FFFF00"/>
        </w:rPr>
      </w:pPr>
      <w:r w:rsidRPr="00D15526">
        <w:rPr>
          <w:rFonts w:ascii="Calibri Light" w:hAnsi="Calibri Light" w:cs="Calibri Light"/>
          <w:u w:color="000000"/>
        </w:rPr>
        <w:t>Arch. P. T. Davide BENEDETTO</w:t>
      </w:r>
    </w:p>
    <w:p w14:paraId="7D5E15A8" w14:textId="333875DA" w:rsidR="00B12596" w:rsidRPr="00664968"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sectPr w:rsidR="00B12596" w:rsidRPr="00664968" w:rsidSect="00D15526">
      <w:type w:val="continuous"/>
      <w:pgSz w:w="11906" w:h="16838" w:code="9"/>
      <w:pgMar w:top="1134" w:right="1134" w:bottom="1134" w:left="1134" w:header="1134"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67440" w14:textId="77777777" w:rsidR="002936BF" w:rsidRDefault="002936BF">
      <w:r>
        <w:separator/>
      </w:r>
    </w:p>
  </w:endnote>
  <w:endnote w:type="continuationSeparator" w:id="0">
    <w:p w14:paraId="7C8B74B6" w14:textId="77777777" w:rsidR="002936BF" w:rsidRDefault="00293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Arial"/>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altName w:val="Helvetica"/>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Times">
    <w:altName w:val="Times New Roman"/>
    <w:panose1 w:val="00000500000000020000"/>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1D11" w14:textId="34984326" w:rsidR="00C86F89" w:rsidRDefault="002936BF">
    <w:pPr>
      <w:pStyle w:val="Pidipagina"/>
    </w:pPr>
    <w:r>
      <w:rPr>
        <w:noProof/>
      </w:rPr>
      <w:pict w14:anchorId="4E6B99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 o:spid="_x0000_s1025" type="#_x0000_t75" alt="" style="position:absolute;margin-left:172.15pt;margin-top:8.2pt;width:143.4pt;height:36pt;z-index: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wrapcoords="-113 450 -113 21600 21600 21600 21600 450 -113 450">
          <v:imagedata r:id="rId1" o:title=""/>
          <w10:wrap type="through"/>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0D81A" w14:textId="77777777" w:rsidR="002936BF" w:rsidRDefault="002936BF">
      <w:r>
        <w:separator/>
      </w:r>
    </w:p>
  </w:footnote>
  <w:footnote w:type="continuationSeparator" w:id="0">
    <w:p w14:paraId="711DB9D8" w14:textId="77777777" w:rsidR="002936BF" w:rsidRDefault="002936BF">
      <w:r>
        <w:continuationSeparator/>
      </w:r>
    </w:p>
  </w:footnote>
  <w:footnote w:id="1">
    <w:p w14:paraId="51394CF0" w14:textId="5CEC03E5" w:rsidR="0092115B" w:rsidRDefault="0092115B" w:rsidP="0092115B">
      <w:pPr>
        <w:pStyle w:val="Testonotaapidipagina"/>
        <w:jc w:val="both"/>
      </w:pPr>
      <w:r w:rsidRPr="0092115B">
        <w:rPr>
          <w:rStyle w:val="Rimandonotaapidipagina"/>
          <w:rFonts w:ascii="Calibri Light" w:hAnsi="Calibri Light" w:cs="Calibri Light"/>
        </w:rPr>
        <w:footnoteRef/>
      </w:r>
      <w:r>
        <w:t xml:space="preserve"> </w:t>
      </w:r>
      <w:r w:rsidRPr="0092115B">
        <w:rPr>
          <w:rFonts w:ascii="Calibri Light" w:hAnsi="Calibri Light" w:cs="Calibri Light"/>
        </w:rPr>
        <w:t>Si ritiene che la qualità̀ ed esperienza del personale incaricato possa avere un’influenza significativa sul livello dell’esecuzione dell’appalto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2B25E" w14:textId="307D0918" w:rsidR="00B12596" w:rsidRDefault="002936BF" w:rsidP="00360103">
    <w:pPr>
      <w:pStyle w:val="Intestazioneepidipagina"/>
      <w:pBdr>
        <w:top w:val="none" w:sz="0" w:space="0" w:color="auto"/>
        <w:left w:val="none" w:sz="0" w:space="0" w:color="auto"/>
        <w:bottom w:val="none" w:sz="0" w:space="0" w:color="auto"/>
        <w:right w:val="none" w:sz="0" w:space="0" w:color="auto"/>
        <w:bar w:val="none" w:sz="0" w:color="auto"/>
      </w:pBdr>
      <w:tabs>
        <w:tab w:val="clear" w:pos="9020"/>
        <w:tab w:val="left" w:pos="4192"/>
        <w:tab w:val="center" w:pos="4819"/>
        <w:tab w:val="right" w:pos="9638"/>
      </w:tabs>
    </w:pPr>
    <w:r>
      <w:rPr>
        <w:noProof/>
      </w:rPr>
      <w:pict w14:anchorId="106BA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1026" type="#_x0000_t75" alt="" style="position:absolute;margin-left:201.3pt;margin-top:-59.2pt;width:89.1pt;height:55.6pt;z-index:1;visibility:visible;mso-wrap-edited:f;mso-width-percent:0;mso-height-percent:0;mso-position-horizontal-relative:margin;mso-position-vertical-relative:margin;mso-width-percent:0;mso-height-percent:0">
          <v:imagedata r:id="rId1" o:title=""/>
          <w10:wrap type="square" anchorx="margin" anchory="margin"/>
        </v:shape>
      </w:pict>
    </w:r>
    <w:r w:rsidR="00B12596">
      <w:tab/>
    </w:r>
    <w:r w:rsidR="00B12596">
      <w:tab/>
    </w:r>
    <w:r w:rsidR="00B12596">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DE9"/>
    <w:multiLevelType w:val="hybridMultilevel"/>
    <w:tmpl w:val="3E28D29C"/>
    <w:lvl w:ilvl="0" w:tplc="554CDD6E">
      <w:start w:val="1"/>
      <w:numFmt w:val="lowerLetter"/>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737AC6"/>
    <w:multiLevelType w:val="hybridMultilevel"/>
    <w:tmpl w:val="EB6C1E26"/>
    <w:lvl w:ilvl="0" w:tplc="142C37B2">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0D425182"/>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5AF08AF"/>
    <w:multiLevelType w:val="hybridMultilevel"/>
    <w:tmpl w:val="BE66DF6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7654D71A">
      <w:start w:val="1"/>
      <w:numFmt w:val="lowerLetter"/>
      <w:lvlText w:val="%2)"/>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2FE045A">
      <w:start w:val="1"/>
      <w:numFmt w:val="lowerLetter"/>
      <w:lvlText w:val="%3)"/>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5FA22266">
      <w:start w:val="1"/>
      <w:numFmt w:val="lowerLetter"/>
      <w:lvlText w:val="%4)"/>
      <w:lvlJc w:val="left"/>
      <w:pPr>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1A221320">
      <w:start w:val="1"/>
      <w:numFmt w:val="lowerLetter"/>
      <w:lvlText w:val="%5)"/>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1A989FEC">
      <w:start w:val="1"/>
      <w:numFmt w:val="lowerLetter"/>
      <w:lvlText w:val="%6)"/>
      <w:lvlJc w:val="left"/>
      <w:pPr>
        <w:ind w:left="21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B6102786">
      <w:start w:val="1"/>
      <w:numFmt w:val="lowerLetter"/>
      <w:lvlText w:val="%7)"/>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B628F0C">
      <w:start w:val="1"/>
      <w:numFmt w:val="lowerLetter"/>
      <w:lvlText w:val="%8)"/>
      <w:lvlJc w:val="left"/>
      <w:pPr>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24A42BAC">
      <w:start w:val="1"/>
      <w:numFmt w:val="lowerLetter"/>
      <w:lvlText w:val="%9)"/>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9"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vertAlign w:val="baseline"/>
      </w:rPr>
    </w:lvl>
  </w:abstractNum>
  <w:abstractNum w:abstractNumId="10"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AB6C51"/>
    <w:multiLevelType w:val="multilevel"/>
    <w:tmpl w:val="726AE20E"/>
    <w:lvl w:ilvl="0">
      <w:start w:val="12"/>
      <w:numFmt w:val="decimal"/>
      <w:lvlText w:val="%1"/>
      <w:lvlJc w:val="left"/>
      <w:pPr>
        <w:ind w:left="560" w:hanging="560"/>
      </w:pPr>
      <w:rPr>
        <w:rFonts w:hint="default"/>
      </w:rPr>
    </w:lvl>
    <w:lvl w:ilvl="1">
      <w:start w:val="3"/>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A9C0DCD"/>
    <w:multiLevelType w:val="multilevel"/>
    <w:tmpl w:val="4BFC8C86"/>
    <w:lvl w:ilvl="0">
      <w:start w:val="12"/>
      <w:numFmt w:val="decimal"/>
      <w:lvlText w:val="%1"/>
      <w:lvlJc w:val="left"/>
      <w:pPr>
        <w:ind w:left="380" w:hanging="380"/>
      </w:pPr>
      <w:rPr>
        <w:rFonts w:eastAsia="Arial Unicode MS" w:hint="default"/>
        <w:b/>
      </w:rPr>
    </w:lvl>
    <w:lvl w:ilvl="1">
      <w:start w:val="3"/>
      <w:numFmt w:val="decimal"/>
      <w:lvlText w:val="%1.%2"/>
      <w:lvlJc w:val="left"/>
      <w:pPr>
        <w:ind w:left="380" w:hanging="380"/>
      </w:pPr>
      <w:rPr>
        <w:rFonts w:eastAsia="Arial Unicode MS" w:hint="default"/>
        <w:b/>
      </w:rPr>
    </w:lvl>
    <w:lvl w:ilvl="2">
      <w:start w:val="1"/>
      <w:numFmt w:val="decimal"/>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b/>
      </w:rPr>
    </w:lvl>
    <w:lvl w:ilvl="4">
      <w:start w:val="1"/>
      <w:numFmt w:val="decimal"/>
      <w:lvlText w:val="%1.%2.%3.%4.%5"/>
      <w:lvlJc w:val="left"/>
      <w:pPr>
        <w:ind w:left="1080" w:hanging="1080"/>
      </w:pPr>
      <w:rPr>
        <w:rFonts w:eastAsia="Arial Unicode MS" w:hint="default"/>
        <w:b/>
      </w:rPr>
    </w:lvl>
    <w:lvl w:ilvl="5">
      <w:start w:val="1"/>
      <w:numFmt w:val="decimal"/>
      <w:lvlText w:val="%1.%2.%3.%4.%5.%6"/>
      <w:lvlJc w:val="left"/>
      <w:pPr>
        <w:ind w:left="1080" w:hanging="1080"/>
      </w:pPr>
      <w:rPr>
        <w:rFonts w:eastAsia="Arial Unicode MS" w:hint="default"/>
        <w:b/>
      </w:rPr>
    </w:lvl>
    <w:lvl w:ilvl="6">
      <w:start w:val="1"/>
      <w:numFmt w:val="decimal"/>
      <w:lvlText w:val="%1.%2.%3.%4.%5.%6.%7"/>
      <w:lvlJc w:val="left"/>
      <w:pPr>
        <w:ind w:left="1440" w:hanging="1440"/>
      </w:pPr>
      <w:rPr>
        <w:rFonts w:eastAsia="Arial Unicode MS" w:hint="default"/>
        <w:b/>
      </w:rPr>
    </w:lvl>
    <w:lvl w:ilvl="7">
      <w:start w:val="1"/>
      <w:numFmt w:val="decimal"/>
      <w:lvlText w:val="%1.%2.%3.%4.%5.%6.%7.%8"/>
      <w:lvlJc w:val="left"/>
      <w:pPr>
        <w:ind w:left="1440" w:hanging="1440"/>
      </w:pPr>
      <w:rPr>
        <w:rFonts w:eastAsia="Arial Unicode MS" w:hint="default"/>
        <w:b/>
      </w:rPr>
    </w:lvl>
    <w:lvl w:ilvl="8">
      <w:start w:val="1"/>
      <w:numFmt w:val="decimal"/>
      <w:lvlText w:val="%1.%2.%3.%4.%5.%6.%7.%8.%9"/>
      <w:lvlJc w:val="left"/>
      <w:pPr>
        <w:ind w:left="1440" w:hanging="1440"/>
      </w:pPr>
      <w:rPr>
        <w:rFonts w:eastAsia="Arial Unicode MS" w:hint="default"/>
        <w:b/>
      </w:rPr>
    </w:lvl>
  </w:abstractNum>
  <w:abstractNum w:abstractNumId="13"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E1377F8"/>
    <w:multiLevelType w:val="hybridMultilevel"/>
    <w:tmpl w:val="5B1216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1B60BC2"/>
    <w:multiLevelType w:val="hybridMultilevel"/>
    <w:tmpl w:val="8C5081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F016E9B"/>
    <w:multiLevelType w:val="hybridMultilevel"/>
    <w:tmpl w:val="02CE12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30270A7A"/>
    <w:multiLevelType w:val="hybridMultilevel"/>
    <w:tmpl w:val="67AEF01E"/>
    <w:numStyleLink w:val="Puntoelenco1"/>
  </w:abstractNum>
  <w:abstractNum w:abstractNumId="20"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1" w:tplc="753AA4FC">
      <w:start w:val="1"/>
      <w:numFmt w:val="decimal"/>
      <w:lvlText w:val="%2."/>
      <w:lvlJc w:val="left"/>
      <w:pPr>
        <w:ind w:left="8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2" w:tplc="C22EE418">
      <w:start w:val="1"/>
      <w:numFmt w:val="decimal"/>
      <w:lvlText w:val="%3."/>
      <w:lvlJc w:val="left"/>
      <w:pPr>
        <w:ind w:left="10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3" w:tplc="1E785F1A">
      <w:start w:val="1"/>
      <w:numFmt w:val="decimal"/>
      <w:lvlText w:val="%4."/>
      <w:lvlJc w:val="left"/>
      <w:pPr>
        <w:ind w:left="12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4" w:tplc="DC3C9CC8">
      <w:start w:val="1"/>
      <w:numFmt w:val="decimal"/>
      <w:lvlText w:val="%5."/>
      <w:lvlJc w:val="left"/>
      <w:pPr>
        <w:ind w:left="151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5" w:tplc="2522F1B0">
      <w:start w:val="1"/>
      <w:numFmt w:val="decimal"/>
      <w:lvlText w:val="%6."/>
      <w:lvlJc w:val="left"/>
      <w:pPr>
        <w:ind w:left="173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6" w:tplc="837E087E">
      <w:start w:val="1"/>
      <w:numFmt w:val="decimal"/>
      <w:lvlText w:val="%7."/>
      <w:lvlJc w:val="left"/>
      <w:pPr>
        <w:ind w:left="19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7" w:tplc="231659F6">
      <w:start w:val="1"/>
      <w:numFmt w:val="decimal"/>
      <w:lvlText w:val="%8."/>
      <w:lvlJc w:val="left"/>
      <w:pPr>
        <w:ind w:left="21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8" w:tplc="B0646DCE">
      <w:start w:val="1"/>
      <w:numFmt w:val="decimal"/>
      <w:lvlText w:val="%9."/>
      <w:lvlJc w:val="left"/>
      <w:pPr>
        <w:ind w:left="23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abstractNum>
  <w:abstractNum w:abstractNumId="21" w15:restartNumberingAfterBreak="0">
    <w:nsid w:val="386D61AB"/>
    <w:multiLevelType w:val="hybridMultilevel"/>
    <w:tmpl w:val="C356471E"/>
    <w:lvl w:ilvl="0" w:tplc="DDC0A97E">
      <w:start w:val="4"/>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8BD6ADB"/>
    <w:multiLevelType w:val="multilevel"/>
    <w:tmpl w:val="2EFAA8AA"/>
    <w:lvl w:ilvl="0">
      <w:start w:val="13"/>
      <w:numFmt w:val="decimal"/>
      <w:lvlText w:val="%1"/>
      <w:lvlJc w:val="left"/>
      <w:pPr>
        <w:ind w:left="620" w:hanging="620"/>
      </w:pPr>
      <w:rPr>
        <w:rFonts w:cs="Times New Roman" w:hint="default"/>
      </w:rPr>
    </w:lvl>
    <w:lvl w:ilvl="1">
      <w:start w:val="4"/>
      <w:numFmt w:val="decimal"/>
      <w:lvlText w:val="%1.%2"/>
      <w:lvlJc w:val="left"/>
      <w:pPr>
        <w:ind w:left="620" w:hanging="6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3" w15:restartNumberingAfterBreak="0">
    <w:nsid w:val="399551D3"/>
    <w:multiLevelType w:val="multilevel"/>
    <w:tmpl w:val="C388E758"/>
    <w:lvl w:ilvl="0">
      <w:start w:val="12"/>
      <w:numFmt w:val="decimal"/>
      <w:lvlText w:val="%1"/>
      <w:lvlJc w:val="left"/>
      <w:pPr>
        <w:ind w:left="380" w:hanging="380"/>
      </w:pPr>
      <w:rPr>
        <w:rFonts w:eastAsia="Arial Unicode MS" w:hint="default"/>
        <w:b/>
      </w:rPr>
    </w:lvl>
    <w:lvl w:ilvl="1">
      <w:start w:val="3"/>
      <w:numFmt w:val="decimal"/>
      <w:lvlText w:val="%1.%2"/>
      <w:lvlJc w:val="left"/>
      <w:pPr>
        <w:ind w:left="380" w:hanging="380"/>
      </w:pPr>
      <w:rPr>
        <w:rFonts w:eastAsia="Arial Unicode MS" w:hint="default"/>
        <w:b/>
      </w:rPr>
    </w:lvl>
    <w:lvl w:ilvl="2">
      <w:start w:val="1"/>
      <w:numFmt w:val="decimal"/>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b/>
      </w:rPr>
    </w:lvl>
    <w:lvl w:ilvl="4">
      <w:start w:val="1"/>
      <w:numFmt w:val="decimal"/>
      <w:lvlText w:val="%1.%2.%3.%4.%5"/>
      <w:lvlJc w:val="left"/>
      <w:pPr>
        <w:ind w:left="1080" w:hanging="1080"/>
      </w:pPr>
      <w:rPr>
        <w:rFonts w:eastAsia="Arial Unicode MS" w:hint="default"/>
        <w:b/>
      </w:rPr>
    </w:lvl>
    <w:lvl w:ilvl="5">
      <w:start w:val="1"/>
      <w:numFmt w:val="decimal"/>
      <w:lvlText w:val="%1.%2.%3.%4.%5.%6"/>
      <w:lvlJc w:val="left"/>
      <w:pPr>
        <w:ind w:left="1080" w:hanging="1080"/>
      </w:pPr>
      <w:rPr>
        <w:rFonts w:eastAsia="Arial Unicode MS" w:hint="default"/>
        <w:b/>
      </w:rPr>
    </w:lvl>
    <w:lvl w:ilvl="6">
      <w:start w:val="1"/>
      <w:numFmt w:val="decimal"/>
      <w:lvlText w:val="%1.%2.%3.%4.%5.%6.%7"/>
      <w:lvlJc w:val="left"/>
      <w:pPr>
        <w:ind w:left="1440" w:hanging="1440"/>
      </w:pPr>
      <w:rPr>
        <w:rFonts w:eastAsia="Arial Unicode MS" w:hint="default"/>
        <w:b/>
      </w:rPr>
    </w:lvl>
    <w:lvl w:ilvl="7">
      <w:start w:val="1"/>
      <w:numFmt w:val="decimal"/>
      <w:lvlText w:val="%1.%2.%3.%4.%5.%6.%7.%8"/>
      <w:lvlJc w:val="left"/>
      <w:pPr>
        <w:ind w:left="1440" w:hanging="1440"/>
      </w:pPr>
      <w:rPr>
        <w:rFonts w:eastAsia="Arial Unicode MS" w:hint="default"/>
        <w:b/>
      </w:rPr>
    </w:lvl>
    <w:lvl w:ilvl="8">
      <w:start w:val="1"/>
      <w:numFmt w:val="decimal"/>
      <w:lvlText w:val="%1.%2.%3.%4.%5.%6.%7.%8.%9"/>
      <w:lvlJc w:val="left"/>
      <w:pPr>
        <w:ind w:left="1440" w:hanging="1440"/>
      </w:pPr>
      <w:rPr>
        <w:rFonts w:eastAsia="Arial Unicode MS" w:hint="default"/>
        <w:b/>
      </w:rPr>
    </w:lvl>
  </w:abstractNum>
  <w:abstractNum w:abstractNumId="24"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3B410C7"/>
    <w:multiLevelType w:val="hybridMultilevel"/>
    <w:tmpl w:val="98A6A4C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5C569FC"/>
    <w:multiLevelType w:val="hybridMultilevel"/>
    <w:tmpl w:val="4AF02A4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15:restartNumberingAfterBreak="0">
    <w:nsid w:val="482D1A0F"/>
    <w:multiLevelType w:val="hybridMultilevel"/>
    <w:tmpl w:val="603AF94E"/>
    <w:lvl w:ilvl="0" w:tplc="51581656">
      <w:start w:val="12"/>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DE21F49"/>
    <w:multiLevelType w:val="multilevel"/>
    <w:tmpl w:val="B53C4522"/>
    <w:lvl w:ilvl="0">
      <w:start w:val="13"/>
      <w:numFmt w:val="decimal"/>
      <w:lvlText w:val="%1"/>
      <w:lvlJc w:val="left"/>
      <w:pPr>
        <w:ind w:left="440" w:hanging="440"/>
      </w:pPr>
      <w:rPr>
        <w:rFonts w:cs="Times New Roman" w:hint="default"/>
      </w:rPr>
    </w:lvl>
    <w:lvl w:ilvl="1">
      <w:start w:val="1"/>
      <w:numFmt w:val="decimal"/>
      <w:lvlText w:val="%1.%2"/>
      <w:lvlJc w:val="left"/>
      <w:pPr>
        <w:ind w:left="440" w:hanging="4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3"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0E068FD"/>
    <w:multiLevelType w:val="multilevel"/>
    <w:tmpl w:val="AB2E9FE0"/>
    <w:lvl w:ilvl="0">
      <w:start w:val="1"/>
      <w:numFmt w:val="decimal"/>
      <w:pStyle w:val="Titolo2"/>
      <w:lvlText w:val="%1."/>
      <w:lvlJc w:val="left"/>
      <w:pPr>
        <w:ind w:left="360" w:hanging="360"/>
      </w:pPr>
      <w:rPr>
        <w:rFonts w:ascii="Garamond" w:hAnsi="Garamond" w:cs="Times New Roman" w:hint="default"/>
        <w:b/>
        <w:i w:val="0"/>
        <w:sz w:val="24"/>
      </w:rPr>
    </w:lvl>
    <w:lvl w:ilvl="1">
      <w:start w:val="1"/>
      <w:numFmt w:val="decimal"/>
      <w:pStyle w:val="Titolo3"/>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5" w15:restartNumberingAfterBreak="0">
    <w:nsid w:val="526A61CC"/>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6" w15:restartNumberingAfterBreak="0">
    <w:nsid w:val="54FD2433"/>
    <w:multiLevelType w:val="multilevel"/>
    <w:tmpl w:val="07EE8D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75E0108"/>
    <w:multiLevelType w:val="multilevel"/>
    <w:tmpl w:val="618A657C"/>
    <w:lvl w:ilvl="0">
      <w:start w:val="13"/>
      <w:numFmt w:val="decimal"/>
      <w:lvlText w:val="%1"/>
      <w:lvlJc w:val="left"/>
      <w:pPr>
        <w:ind w:left="620" w:hanging="620"/>
      </w:pPr>
      <w:rPr>
        <w:rFonts w:cs="Times New Roman" w:hint="default"/>
      </w:rPr>
    </w:lvl>
    <w:lvl w:ilvl="1">
      <w:start w:val="3"/>
      <w:numFmt w:val="decimal"/>
      <w:lvlText w:val="%1.%2"/>
      <w:lvlJc w:val="left"/>
      <w:pPr>
        <w:ind w:left="620" w:hanging="6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9" w15:restartNumberingAfterBreak="0">
    <w:nsid w:val="5CC368AE"/>
    <w:multiLevelType w:val="hybridMultilevel"/>
    <w:tmpl w:val="3BF6BCF6"/>
    <w:lvl w:ilvl="0" w:tplc="2C005736">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0" w15:restartNumberingAfterBreak="0">
    <w:nsid w:val="67BC6860"/>
    <w:multiLevelType w:val="hybridMultilevel"/>
    <w:tmpl w:val="8C5081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vertAlign w:val="baseline"/>
      </w:rPr>
    </w:lvl>
  </w:abstractNum>
  <w:abstractNum w:abstractNumId="42"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D9830AE"/>
    <w:multiLevelType w:val="hybridMultilevel"/>
    <w:tmpl w:val="994A51EC"/>
    <w:lvl w:ilvl="0" w:tplc="408CB99E">
      <w:start w:val="12"/>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0DE47A6"/>
    <w:multiLevelType w:val="hybridMultilevel"/>
    <w:tmpl w:val="C088A5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5"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CC27EB4"/>
    <w:multiLevelType w:val="hybridMultilevel"/>
    <w:tmpl w:val="BE1E3F7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40181969">
    <w:abstractNumId w:val="41"/>
  </w:num>
  <w:num w:numId="2" w16cid:durableId="419521844">
    <w:abstractNumId w:val="19"/>
  </w:num>
  <w:num w:numId="3" w16cid:durableId="171994045">
    <w:abstractNumId w:val="9"/>
  </w:num>
  <w:num w:numId="4" w16cid:durableId="367874529">
    <w:abstractNumId w:val="20"/>
  </w:num>
  <w:num w:numId="5" w16cid:durableId="286546037">
    <w:abstractNumId w:val="5"/>
  </w:num>
  <w:num w:numId="6" w16cid:durableId="664818534">
    <w:abstractNumId w:val="8"/>
  </w:num>
  <w:num w:numId="7" w16cid:durableId="1141313241">
    <w:abstractNumId w:val="2"/>
  </w:num>
  <w:num w:numId="8" w16cid:durableId="1636256505">
    <w:abstractNumId w:val="30"/>
  </w:num>
  <w:num w:numId="9" w16cid:durableId="2009941378">
    <w:abstractNumId w:val="17"/>
  </w:num>
  <w:num w:numId="10" w16cid:durableId="2133208620">
    <w:abstractNumId w:val="32"/>
  </w:num>
  <w:num w:numId="11" w16cid:durableId="1048341237">
    <w:abstractNumId w:val="22"/>
  </w:num>
  <w:num w:numId="12" w16cid:durableId="1925802351">
    <w:abstractNumId w:val="3"/>
  </w:num>
  <w:num w:numId="13" w16cid:durableId="1222981236">
    <w:abstractNumId w:val="35"/>
  </w:num>
  <w:num w:numId="14" w16cid:durableId="1145272043">
    <w:abstractNumId w:val="31"/>
  </w:num>
  <w:num w:numId="15" w16cid:durableId="1119911033">
    <w:abstractNumId w:val="44"/>
  </w:num>
  <w:num w:numId="16" w16cid:durableId="1127702770">
    <w:abstractNumId w:val="13"/>
  </w:num>
  <w:num w:numId="17" w16cid:durableId="1533303454">
    <w:abstractNumId w:val="37"/>
  </w:num>
  <w:num w:numId="18" w16cid:durableId="2082671376">
    <w:abstractNumId w:val="26"/>
  </w:num>
  <w:num w:numId="19" w16cid:durableId="1045065074">
    <w:abstractNumId w:val="28"/>
  </w:num>
  <w:num w:numId="20" w16cid:durableId="1011222775">
    <w:abstractNumId w:val="18"/>
  </w:num>
  <w:num w:numId="21" w16cid:durableId="405539160">
    <w:abstractNumId w:val="34"/>
  </w:num>
  <w:num w:numId="22" w16cid:durableId="2139297169">
    <w:abstractNumId w:val="7"/>
  </w:num>
  <w:num w:numId="23" w16cid:durableId="1589388959">
    <w:abstractNumId w:val="1"/>
  </w:num>
  <w:num w:numId="24" w16cid:durableId="595673140">
    <w:abstractNumId w:val="16"/>
  </w:num>
  <w:num w:numId="25" w16cid:durableId="1390377519">
    <w:abstractNumId w:val="29"/>
  </w:num>
  <w:num w:numId="26" w16cid:durableId="607616726">
    <w:abstractNumId w:val="24"/>
  </w:num>
  <w:num w:numId="27" w16cid:durableId="372997922">
    <w:abstractNumId w:val="33"/>
  </w:num>
  <w:num w:numId="28" w16cid:durableId="1630699276">
    <w:abstractNumId w:val="4"/>
  </w:num>
  <w:num w:numId="29" w16cid:durableId="733357372">
    <w:abstractNumId w:val="10"/>
  </w:num>
  <w:num w:numId="30" w16cid:durableId="1255285261">
    <w:abstractNumId w:val="39"/>
  </w:num>
  <w:num w:numId="31" w16cid:durableId="1453397008">
    <w:abstractNumId w:val="45"/>
  </w:num>
  <w:num w:numId="32" w16cid:durableId="601686464">
    <w:abstractNumId w:val="42"/>
  </w:num>
  <w:num w:numId="33" w16cid:durableId="215899703">
    <w:abstractNumId w:val="38"/>
  </w:num>
  <w:num w:numId="34" w16cid:durableId="1168179699">
    <w:abstractNumId w:val="25"/>
  </w:num>
  <w:num w:numId="35" w16cid:durableId="849029181">
    <w:abstractNumId w:val="36"/>
  </w:num>
  <w:num w:numId="36" w16cid:durableId="595597660">
    <w:abstractNumId w:val="15"/>
  </w:num>
  <w:num w:numId="37" w16cid:durableId="1920827000">
    <w:abstractNumId w:val="40"/>
  </w:num>
  <w:num w:numId="38" w16cid:durableId="1900360895">
    <w:abstractNumId w:val="11"/>
  </w:num>
  <w:num w:numId="39" w16cid:durableId="1195459175">
    <w:abstractNumId w:val="27"/>
  </w:num>
  <w:num w:numId="40" w16cid:durableId="1739132558">
    <w:abstractNumId w:val="43"/>
  </w:num>
  <w:num w:numId="41" w16cid:durableId="1201478700">
    <w:abstractNumId w:val="12"/>
  </w:num>
  <w:num w:numId="42" w16cid:durableId="1867594507">
    <w:abstractNumId w:val="23"/>
  </w:num>
  <w:num w:numId="43" w16cid:durableId="64038887">
    <w:abstractNumId w:val="0"/>
  </w:num>
  <w:num w:numId="44" w16cid:durableId="1436511462">
    <w:abstractNumId w:val="6"/>
  </w:num>
  <w:num w:numId="45" w16cid:durableId="1505246200">
    <w:abstractNumId w:val="46"/>
  </w:num>
  <w:num w:numId="46" w16cid:durableId="12226399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4465455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15254743">
    <w:abstractNumId w:val="45"/>
  </w:num>
  <w:num w:numId="49" w16cid:durableId="196477654">
    <w:abstractNumId w:val="14"/>
  </w:num>
  <w:num w:numId="50" w16cid:durableId="576940866">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proofState w:spelling="clean" w:grammar="clean"/>
  <w:doNotTrackMoves/>
  <w:defaultTabStop w:val="720"/>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2921"/>
    <w:rsid w:val="000013EA"/>
    <w:rsid w:val="0000170C"/>
    <w:rsid w:val="00002546"/>
    <w:rsid w:val="000038EF"/>
    <w:rsid w:val="00004428"/>
    <w:rsid w:val="00006207"/>
    <w:rsid w:val="00006436"/>
    <w:rsid w:val="000078B5"/>
    <w:rsid w:val="000125C7"/>
    <w:rsid w:val="00013235"/>
    <w:rsid w:val="000214DC"/>
    <w:rsid w:val="00024534"/>
    <w:rsid w:val="00025E63"/>
    <w:rsid w:val="00030E75"/>
    <w:rsid w:val="000326F7"/>
    <w:rsid w:val="000335FA"/>
    <w:rsid w:val="00034B3D"/>
    <w:rsid w:val="00035D8C"/>
    <w:rsid w:val="00040766"/>
    <w:rsid w:val="00041340"/>
    <w:rsid w:val="000433BD"/>
    <w:rsid w:val="00043CAA"/>
    <w:rsid w:val="00046E8E"/>
    <w:rsid w:val="000475B5"/>
    <w:rsid w:val="000529D1"/>
    <w:rsid w:val="000559E2"/>
    <w:rsid w:val="00061D5E"/>
    <w:rsid w:val="00062480"/>
    <w:rsid w:val="00066094"/>
    <w:rsid w:val="00066703"/>
    <w:rsid w:val="00074092"/>
    <w:rsid w:val="00080587"/>
    <w:rsid w:val="0008122A"/>
    <w:rsid w:val="000822F8"/>
    <w:rsid w:val="000858A1"/>
    <w:rsid w:val="000900CA"/>
    <w:rsid w:val="00091A77"/>
    <w:rsid w:val="00093E88"/>
    <w:rsid w:val="0009614B"/>
    <w:rsid w:val="000962FE"/>
    <w:rsid w:val="000A2921"/>
    <w:rsid w:val="000A58B3"/>
    <w:rsid w:val="000B0E03"/>
    <w:rsid w:val="000B31B7"/>
    <w:rsid w:val="000C25BC"/>
    <w:rsid w:val="000C6E7F"/>
    <w:rsid w:val="000D38C2"/>
    <w:rsid w:val="000E401D"/>
    <w:rsid w:val="000E73AC"/>
    <w:rsid w:val="000F11C4"/>
    <w:rsid w:val="000F3BDA"/>
    <w:rsid w:val="000F456C"/>
    <w:rsid w:val="000F4EB3"/>
    <w:rsid w:val="0011570F"/>
    <w:rsid w:val="00116DE3"/>
    <w:rsid w:val="00123B41"/>
    <w:rsid w:val="00130C6B"/>
    <w:rsid w:val="00132929"/>
    <w:rsid w:val="00133B91"/>
    <w:rsid w:val="00134423"/>
    <w:rsid w:val="0014072C"/>
    <w:rsid w:val="001467AD"/>
    <w:rsid w:val="00151355"/>
    <w:rsid w:val="00151A2A"/>
    <w:rsid w:val="00162969"/>
    <w:rsid w:val="001637CE"/>
    <w:rsid w:val="00170530"/>
    <w:rsid w:val="001802BE"/>
    <w:rsid w:val="00182BF4"/>
    <w:rsid w:val="001832E9"/>
    <w:rsid w:val="00184FAF"/>
    <w:rsid w:val="00185677"/>
    <w:rsid w:val="001859B6"/>
    <w:rsid w:val="00186C51"/>
    <w:rsid w:val="00193006"/>
    <w:rsid w:val="001953D8"/>
    <w:rsid w:val="001978D7"/>
    <w:rsid w:val="001A1FC5"/>
    <w:rsid w:val="001A35FC"/>
    <w:rsid w:val="001A5586"/>
    <w:rsid w:val="001A65C0"/>
    <w:rsid w:val="001A6883"/>
    <w:rsid w:val="001B3BA7"/>
    <w:rsid w:val="001B5058"/>
    <w:rsid w:val="001B739A"/>
    <w:rsid w:val="001C06A8"/>
    <w:rsid w:val="001C7118"/>
    <w:rsid w:val="001C72A3"/>
    <w:rsid w:val="001C7617"/>
    <w:rsid w:val="001D3B48"/>
    <w:rsid w:val="001D637F"/>
    <w:rsid w:val="001D7CC5"/>
    <w:rsid w:val="001E489B"/>
    <w:rsid w:val="001E5B6B"/>
    <w:rsid w:val="001E61E1"/>
    <w:rsid w:val="001E6E6D"/>
    <w:rsid w:val="001F08E4"/>
    <w:rsid w:val="001F334E"/>
    <w:rsid w:val="001F33E4"/>
    <w:rsid w:val="001F5E48"/>
    <w:rsid w:val="002121E8"/>
    <w:rsid w:val="00221E5C"/>
    <w:rsid w:val="0022416B"/>
    <w:rsid w:val="00226A13"/>
    <w:rsid w:val="00233B6C"/>
    <w:rsid w:val="002376B4"/>
    <w:rsid w:val="00244D01"/>
    <w:rsid w:val="00244D41"/>
    <w:rsid w:val="002570D5"/>
    <w:rsid w:val="00260FDD"/>
    <w:rsid w:val="00264ED3"/>
    <w:rsid w:val="00265594"/>
    <w:rsid w:val="00266266"/>
    <w:rsid w:val="00274FA3"/>
    <w:rsid w:val="00281B09"/>
    <w:rsid w:val="002861C0"/>
    <w:rsid w:val="00286650"/>
    <w:rsid w:val="00286870"/>
    <w:rsid w:val="00287AC2"/>
    <w:rsid w:val="00292FE8"/>
    <w:rsid w:val="002936BF"/>
    <w:rsid w:val="00294437"/>
    <w:rsid w:val="00295045"/>
    <w:rsid w:val="002B759C"/>
    <w:rsid w:val="002C4BD0"/>
    <w:rsid w:val="002C51ED"/>
    <w:rsid w:val="002C6686"/>
    <w:rsid w:val="002C74CA"/>
    <w:rsid w:val="002D16CB"/>
    <w:rsid w:val="002F2163"/>
    <w:rsid w:val="00301CEA"/>
    <w:rsid w:val="00301FCA"/>
    <w:rsid w:val="003031F0"/>
    <w:rsid w:val="00303E79"/>
    <w:rsid w:val="00303E80"/>
    <w:rsid w:val="003105D5"/>
    <w:rsid w:val="0031121A"/>
    <w:rsid w:val="0031162E"/>
    <w:rsid w:val="00311678"/>
    <w:rsid w:val="003234F9"/>
    <w:rsid w:val="0032655D"/>
    <w:rsid w:val="00331EF9"/>
    <w:rsid w:val="00336207"/>
    <w:rsid w:val="00336361"/>
    <w:rsid w:val="003370B4"/>
    <w:rsid w:val="0034344D"/>
    <w:rsid w:val="003501E0"/>
    <w:rsid w:val="003523B9"/>
    <w:rsid w:val="00357E5E"/>
    <w:rsid w:val="00360103"/>
    <w:rsid w:val="00360B2B"/>
    <w:rsid w:val="003635AA"/>
    <w:rsid w:val="003754B5"/>
    <w:rsid w:val="00382C14"/>
    <w:rsid w:val="00385449"/>
    <w:rsid w:val="003A2C94"/>
    <w:rsid w:val="003A2F80"/>
    <w:rsid w:val="003B1446"/>
    <w:rsid w:val="003B2198"/>
    <w:rsid w:val="003B4F5D"/>
    <w:rsid w:val="003C0EC9"/>
    <w:rsid w:val="003C1C84"/>
    <w:rsid w:val="003C1E1D"/>
    <w:rsid w:val="003C671C"/>
    <w:rsid w:val="003D0E87"/>
    <w:rsid w:val="003D3F8B"/>
    <w:rsid w:val="003D4E10"/>
    <w:rsid w:val="003D6018"/>
    <w:rsid w:val="003E1E83"/>
    <w:rsid w:val="003E4526"/>
    <w:rsid w:val="003F0F3C"/>
    <w:rsid w:val="003F5EE2"/>
    <w:rsid w:val="003F648F"/>
    <w:rsid w:val="003F69B1"/>
    <w:rsid w:val="003F7006"/>
    <w:rsid w:val="004016B7"/>
    <w:rsid w:val="00405912"/>
    <w:rsid w:val="0041312C"/>
    <w:rsid w:val="00413A06"/>
    <w:rsid w:val="00415E35"/>
    <w:rsid w:val="004171B9"/>
    <w:rsid w:val="00420498"/>
    <w:rsid w:val="004222CD"/>
    <w:rsid w:val="00427418"/>
    <w:rsid w:val="00427929"/>
    <w:rsid w:val="004359A7"/>
    <w:rsid w:val="00440127"/>
    <w:rsid w:val="004416FC"/>
    <w:rsid w:val="004438A3"/>
    <w:rsid w:val="0044589D"/>
    <w:rsid w:val="00455400"/>
    <w:rsid w:val="00462FDD"/>
    <w:rsid w:val="00463143"/>
    <w:rsid w:val="00464F83"/>
    <w:rsid w:val="0047106C"/>
    <w:rsid w:val="00476DD9"/>
    <w:rsid w:val="0048194B"/>
    <w:rsid w:val="00486A92"/>
    <w:rsid w:val="00486B24"/>
    <w:rsid w:val="00491524"/>
    <w:rsid w:val="004A014B"/>
    <w:rsid w:val="004A1B9D"/>
    <w:rsid w:val="004A64DB"/>
    <w:rsid w:val="004B1C44"/>
    <w:rsid w:val="004B4207"/>
    <w:rsid w:val="004C0868"/>
    <w:rsid w:val="004C3AED"/>
    <w:rsid w:val="004C4F40"/>
    <w:rsid w:val="004C71CA"/>
    <w:rsid w:val="004D4377"/>
    <w:rsid w:val="004D50FD"/>
    <w:rsid w:val="004E634F"/>
    <w:rsid w:val="004E76B4"/>
    <w:rsid w:val="004F06BC"/>
    <w:rsid w:val="004F10B7"/>
    <w:rsid w:val="004F3150"/>
    <w:rsid w:val="00512A82"/>
    <w:rsid w:val="00515DC3"/>
    <w:rsid w:val="00520417"/>
    <w:rsid w:val="00521216"/>
    <w:rsid w:val="0052334A"/>
    <w:rsid w:val="00533B65"/>
    <w:rsid w:val="00550AE6"/>
    <w:rsid w:val="0055228E"/>
    <w:rsid w:val="00552D05"/>
    <w:rsid w:val="00577F87"/>
    <w:rsid w:val="0058585D"/>
    <w:rsid w:val="00586515"/>
    <w:rsid w:val="005925CE"/>
    <w:rsid w:val="005963D3"/>
    <w:rsid w:val="00596992"/>
    <w:rsid w:val="005B4127"/>
    <w:rsid w:val="005B568D"/>
    <w:rsid w:val="005B5917"/>
    <w:rsid w:val="005B6435"/>
    <w:rsid w:val="005C0C10"/>
    <w:rsid w:val="005C1FCD"/>
    <w:rsid w:val="005C3020"/>
    <w:rsid w:val="005C4560"/>
    <w:rsid w:val="005C53AE"/>
    <w:rsid w:val="005D7E2D"/>
    <w:rsid w:val="005E271B"/>
    <w:rsid w:val="005E630F"/>
    <w:rsid w:val="005E6498"/>
    <w:rsid w:val="005F2CC7"/>
    <w:rsid w:val="005F693C"/>
    <w:rsid w:val="0060531F"/>
    <w:rsid w:val="00616141"/>
    <w:rsid w:val="00626366"/>
    <w:rsid w:val="00626C46"/>
    <w:rsid w:val="006345C8"/>
    <w:rsid w:val="00637950"/>
    <w:rsid w:val="00637D19"/>
    <w:rsid w:val="00637F66"/>
    <w:rsid w:val="006462DA"/>
    <w:rsid w:val="00650676"/>
    <w:rsid w:val="00651344"/>
    <w:rsid w:val="00654DA6"/>
    <w:rsid w:val="00663C25"/>
    <w:rsid w:val="00664149"/>
    <w:rsid w:val="00664351"/>
    <w:rsid w:val="00664968"/>
    <w:rsid w:val="00664DDB"/>
    <w:rsid w:val="006650E7"/>
    <w:rsid w:val="006660F3"/>
    <w:rsid w:val="0067270A"/>
    <w:rsid w:val="00673458"/>
    <w:rsid w:val="006842F3"/>
    <w:rsid w:val="006847BC"/>
    <w:rsid w:val="0068635F"/>
    <w:rsid w:val="00686657"/>
    <w:rsid w:val="0068701F"/>
    <w:rsid w:val="006A0F17"/>
    <w:rsid w:val="006A2B5A"/>
    <w:rsid w:val="006A59FB"/>
    <w:rsid w:val="006B1014"/>
    <w:rsid w:val="006B1AEA"/>
    <w:rsid w:val="006B4E3B"/>
    <w:rsid w:val="006B57FA"/>
    <w:rsid w:val="006C38B9"/>
    <w:rsid w:val="006C7520"/>
    <w:rsid w:val="006D5056"/>
    <w:rsid w:val="006E61CC"/>
    <w:rsid w:val="006E62B4"/>
    <w:rsid w:val="006E79C3"/>
    <w:rsid w:val="006F4170"/>
    <w:rsid w:val="00700D37"/>
    <w:rsid w:val="007019FF"/>
    <w:rsid w:val="007047B0"/>
    <w:rsid w:val="0071056E"/>
    <w:rsid w:val="00712CD8"/>
    <w:rsid w:val="0072796D"/>
    <w:rsid w:val="00731103"/>
    <w:rsid w:val="00740417"/>
    <w:rsid w:val="00743DCC"/>
    <w:rsid w:val="0074699D"/>
    <w:rsid w:val="00746BA0"/>
    <w:rsid w:val="00751C07"/>
    <w:rsid w:val="00752371"/>
    <w:rsid w:val="007709C8"/>
    <w:rsid w:val="00770CB3"/>
    <w:rsid w:val="00770EBF"/>
    <w:rsid w:val="00771FF4"/>
    <w:rsid w:val="00772D80"/>
    <w:rsid w:val="00781FA7"/>
    <w:rsid w:val="00782309"/>
    <w:rsid w:val="00784AEC"/>
    <w:rsid w:val="00796FB2"/>
    <w:rsid w:val="007A03BE"/>
    <w:rsid w:val="007A5080"/>
    <w:rsid w:val="007A524C"/>
    <w:rsid w:val="007B026D"/>
    <w:rsid w:val="007B1544"/>
    <w:rsid w:val="007B1D06"/>
    <w:rsid w:val="007B2F68"/>
    <w:rsid w:val="007B5372"/>
    <w:rsid w:val="007B7269"/>
    <w:rsid w:val="007C1DAA"/>
    <w:rsid w:val="007C2F81"/>
    <w:rsid w:val="007C7096"/>
    <w:rsid w:val="007D6A7E"/>
    <w:rsid w:val="007D768C"/>
    <w:rsid w:val="007E0E8C"/>
    <w:rsid w:val="007E2031"/>
    <w:rsid w:val="007F547F"/>
    <w:rsid w:val="00814975"/>
    <w:rsid w:val="00825C2C"/>
    <w:rsid w:val="00832929"/>
    <w:rsid w:val="00837DD8"/>
    <w:rsid w:val="008511FA"/>
    <w:rsid w:val="008608F6"/>
    <w:rsid w:val="008617DF"/>
    <w:rsid w:val="0086534B"/>
    <w:rsid w:val="00867833"/>
    <w:rsid w:val="008732C5"/>
    <w:rsid w:val="0087572F"/>
    <w:rsid w:val="00881FD6"/>
    <w:rsid w:val="00884B34"/>
    <w:rsid w:val="00892D85"/>
    <w:rsid w:val="008963B4"/>
    <w:rsid w:val="00897754"/>
    <w:rsid w:val="00897D8B"/>
    <w:rsid w:val="008A2326"/>
    <w:rsid w:val="008A6B28"/>
    <w:rsid w:val="008A7A80"/>
    <w:rsid w:val="008B6A13"/>
    <w:rsid w:val="008B7EBA"/>
    <w:rsid w:val="008C218D"/>
    <w:rsid w:val="008D3AB4"/>
    <w:rsid w:val="008D3C6A"/>
    <w:rsid w:val="008D4208"/>
    <w:rsid w:val="008E6788"/>
    <w:rsid w:val="008F41DD"/>
    <w:rsid w:val="008F52C8"/>
    <w:rsid w:val="008F52F4"/>
    <w:rsid w:val="00900367"/>
    <w:rsid w:val="00904D3C"/>
    <w:rsid w:val="00912A94"/>
    <w:rsid w:val="00920C66"/>
    <w:rsid w:val="0092115B"/>
    <w:rsid w:val="0092373E"/>
    <w:rsid w:val="00930D7A"/>
    <w:rsid w:val="00931D81"/>
    <w:rsid w:val="0093322B"/>
    <w:rsid w:val="00937E0E"/>
    <w:rsid w:val="009533C2"/>
    <w:rsid w:val="00954D4A"/>
    <w:rsid w:val="00957CBE"/>
    <w:rsid w:val="009618FB"/>
    <w:rsid w:val="0096362F"/>
    <w:rsid w:val="0096428D"/>
    <w:rsid w:val="00971BF2"/>
    <w:rsid w:val="009853A5"/>
    <w:rsid w:val="00987039"/>
    <w:rsid w:val="009955B1"/>
    <w:rsid w:val="00997094"/>
    <w:rsid w:val="00997B63"/>
    <w:rsid w:val="009A05E6"/>
    <w:rsid w:val="009A3CA9"/>
    <w:rsid w:val="009B0A2B"/>
    <w:rsid w:val="009B5816"/>
    <w:rsid w:val="009B6913"/>
    <w:rsid w:val="009B6C3B"/>
    <w:rsid w:val="009C2A10"/>
    <w:rsid w:val="009C2D07"/>
    <w:rsid w:val="009C67C0"/>
    <w:rsid w:val="009D408D"/>
    <w:rsid w:val="009E5DB9"/>
    <w:rsid w:val="009F0A62"/>
    <w:rsid w:val="009F5CB6"/>
    <w:rsid w:val="009F5D22"/>
    <w:rsid w:val="00A004D0"/>
    <w:rsid w:val="00A0252D"/>
    <w:rsid w:val="00A02FFD"/>
    <w:rsid w:val="00A03C40"/>
    <w:rsid w:val="00A145BB"/>
    <w:rsid w:val="00A14938"/>
    <w:rsid w:val="00A17ED9"/>
    <w:rsid w:val="00A2063C"/>
    <w:rsid w:val="00A24A9F"/>
    <w:rsid w:val="00A2554A"/>
    <w:rsid w:val="00A343A8"/>
    <w:rsid w:val="00A408DC"/>
    <w:rsid w:val="00A41435"/>
    <w:rsid w:val="00A41D87"/>
    <w:rsid w:val="00A424F9"/>
    <w:rsid w:val="00A434FF"/>
    <w:rsid w:val="00A46789"/>
    <w:rsid w:val="00A56786"/>
    <w:rsid w:val="00A60052"/>
    <w:rsid w:val="00A61D1A"/>
    <w:rsid w:val="00A62DDB"/>
    <w:rsid w:val="00A7252A"/>
    <w:rsid w:val="00A728E1"/>
    <w:rsid w:val="00A72E50"/>
    <w:rsid w:val="00A76FB6"/>
    <w:rsid w:val="00A96DEA"/>
    <w:rsid w:val="00AB144D"/>
    <w:rsid w:val="00AB5F47"/>
    <w:rsid w:val="00AC2DD6"/>
    <w:rsid w:val="00AD3584"/>
    <w:rsid w:val="00AE4FE3"/>
    <w:rsid w:val="00AE6204"/>
    <w:rsid w:val="00AF1E83"/>
    <w:rsid w:val="00AF6EE7"/>
    <w:rsid w:val="00B12596"/>
    <w:rsid w:val="00B13C07"/>
    <w:rsid w:val="00B16202"/>
    <w:rsid w:val="00B17BE6"/>
    <w:rsid w:val="00B21F0F"/>
    <w:rsid w:val="00B26A08"/>
    <w:rsid w:val="00B30164"/>
    <w:rsid w:val="00B323B6"/>
    <w:rsid w:val="00B37DE2"/>
    <w:rsid w:val="00B40036"/>
    <w:rsid w:val="00B443B1"/>
    <w:rsid w:val="00B459FD"/>
    <w:rsid w:val="00B501B6"/>
    <w:rsid w:val="00B56B93"/>
    <w:rsid w:val="00B60188"/>
    <w:rsid w:val="00B70FC7"/>
    <w:rsid w:val="00B7115D"/>
    <w:rsid w:val="00B83A5C"/>
    <w:rsid w:val="00B84583"/>
    <w:rsid w:val="00B977E1"/>
    <w:rsid w:val="00B97FCC"/>
    <w:rsid w:val="00BA627D"/>
    <w:rsid w:val="00BA66FD"/>
    <w:rsid w:val="00BB2E17"/>
    <w:rsid w:val="00BB3B3B"/>
    <w:rsid w:val="00BB46A9"/>
    <w:rsid w:val="00BC2BE8"/>
    <w:rsid w:val="00BC3BC6"/>
    <w:rsid w:val="00BD35A3"/>
    <w:rsid w:val="00BD4E12"/>
    <w:rsid w:val="00BD584E"/>
    <w:rsid w:val="00BD5F2C"/>
    <w:rsid w:val="00BD7BAF"/>
    <w:rsid w:val="00BE2410"/>
    <w:rsid w:val="00BE4828"/>
    <w:rsid w:val="00BF3B3C"/>
    <w:rsid w:val="00BF500D"/>
    <w:rsid w:val="00C01FD4"/>
    <w:rsid w:val="00C02E10"/>
    <w:rsid w:val="00C0365C"/>
    <w:rsid w:val="00C04643"/>
    <w:rsid w:val="00C04A9A"/>
    <w:rsid w:val="00C054FF"/>
    <w:rsid w:val="00C13BEB"/>
    <w:rsid w:val="00C14E3E"/>
    <w:rsid w:val="00C166CD"/>
    <w:rsid w:val="00C22CE1"/>
    <w:rsid w:val="00C256D1"/>
    <w:rsid w:val="00C34370"/>
    <w:rsid w:val="00C519C8"/>
    <w:rsid w:val="00C55650"/>
    <w:rsid w:val="00C57E75"/>
    <w:rsid w:val="00C648F6"/>
    <w:rsid w:val="00C74FDB"/>
    <w:rsid w:val="00C75799"/>
    <w:rsid w:val="00C76081"/>
    <w:rsid w:val="00C80B23"/>
    <w:rsid w:val="00C86F89"/>
    <w:rsid w:val="00C92CD0"/>
    <w:rsid w:val="00CA10A0"/>
    <w:rsid w:val="00CA1D11"/>
    <w:rsid w:val="00CA34F1"/>
    <w:rsid w:val="00CA4D26"/>
    <w:rsid w:val="00CA55C6"/>
    <w:rsid w:val="00CA6484"/>
    <w:rsid w:val="00CA661A"/>
    <w:rsid w:val="00CB0BE2"/>
    <w:rsid w:val="00CB3383"/>
    <w:rsid w:val="00CB43B8"/>
    <w:rsid w:val="00CB5118"/>
    <w:rsid w:val="00CC16C8"/>
    <w:rsid w:val="00CD0981"/>
    <w:rsid w:val="00CD3128"/>
    <w:rsid w:val="00CE157C"/>
    <w:rsid w:val="00CE36F7"/>
    <w:rsid w:val="00D00068"/>
    <w:rsid w:val="00D02FB8"/>
    <w:rsid w:val="00D06390"/>
    <w:rsid w:val="00D15526"/>
    <w:rsid w:val="00D164BB"/>
    <w:rsid w:val="00D17B67"/>
    <w:rsid w:val="00D2576A"/>
    <w:rsid w:val="00D32924"/>
    <w:rsid w:val="00D32D30"/>
    <w:rsid w:val="00D34058"/>
    <w:rsid w:val="00D37DE3"/>
    <w:rsid w:val="00D466EF"/>
    <w:rsid w:val="00D60BB8"/>
    <w:rsid w:val="00D70B4F"/>
    <w:rsid w:val="00D7178F"/>
    <w:rsid w:val="00D72591"/>
    <w:rsid w:val="00D7546F"/>
    <w:rsid w:val="00D82660"/>
    <w:rsid w:val="00D8771A"/>
    <w:rsid w:val="00D87BC7"/>
    <w:rsid w:val="00D900DC"/>
    <w:rsid w:val="00D92BB3"/>
    <w:rsid w:val="00D92CBB"/>
    <w:rsid w:val="00D93C5A"/>
    <w:rsid w:val="00D94388"/>
    <w:rsid w:val="00D9760A"/>
    <w:rsid w:val="00DA2D91"/>
    <w:rsid w:val="00DA784B"/>
    <w:rsid w:val="00DB3CA1"/>
    <w:rsid w:val="00DB6D9C"/>
    <w:rsid w:val="00DE05CD"/>
    <w:rsid w:val="00DE2FC1"/>
    <w:rsid w:val="00DE4D57"/>
    <w:rsid w:val="00DE6B21"/>
    <w:rsid w:val="00DF1091"/>
    <w:rsid w:val="00DF2EDB"/>
    <w:rsid w:val="00E07860"/>
    <w:rsid w:val="00E17A24"/>
    <w:rsid w:val="00E24982"/>
    <w:rsid w:val="00E33E01"/>
    <w:rsid w:val="00E33FB6"/>
    <w:rsid w:val="00E3716E"/>
    <w:rsid w:val="00E53450"/>
    <w:rsid w:val="00E56BC0"/>
    <w:rsid w:val="00E57957"/>
    <w:rsid w:val="00E61D36"/>
    <w:rsid w:val="00E67949"/>
    <w:rsid w:val="00E7120D"/>
    <w:rsid w:val="00E731C1"/>
    <w:rsid w:val="00E7513F"/>
    <w:rsid w:val="00E8077E"/>
    <w:rsid w:val="00E84367"/>
    <w:rsid w:val="00E84F6B"/>
    <w:rsid w:val="00E85F6E"/>
    <w:rsid w:val="00E87372"/>
    <w:rsid w:val="00E87C94"/>
    <w:rsid w:val="00E90EB0"/>
    <w:rsid w:val="00E97DFD"/>
    <w:rsid w:val="00EA1470"/>
    <w:rsid w:val="00EB0AE1"/>
    <w:rsid w:val="00EB3CD6"/>
    <w:rsid w:val="00EC1033"/>
    <w:rsid w:val="00EC1B18"/>
    <w:rsid w:val="00EC2CE7"/>
    <w:rsid w:val="00EC5EFE"/>
    <w:rsid w:val="00ED08BD"/>
    <w:rsid w:val="00EE40AA"/>
    <w:rsid w:val="00EE4E78"/>
    <w:rsid w:val="00EE7232"/>
    <w:rsid w:val="00EF1722"/>
    <w:rsid w:val="00F051B6"/>
    <w:rsid w:val="00F21960"/>
    <w:rsid w:val="00F225A9"/>
    <w:rsid w:val="00F23103"/>
    <w:rsid w:val="00F246C4"/>
    <w:rsid w:val="00F300D3"/>
    <w:rsid w:val="00F30462"/>
    <w:rsid w:val="00F342C9"/>
    <w:rsid w:val="00F352EA"/>
    <w:rsid w:val="00F438B1"/>
    <w:rsid w:val="00F450AE"/>
    <w:rsid w:val="00F51307"/>
    <w:rsid w:val="00F5557F"/>
    <w:rsid w:val="00F60E21"/>
    <w:rsid w:val="00F64352"/>
    <w:rsid w:val="00F65376"/>
    <w:rsid w:val="00F741C3"/>
    <w:rsid w:val="00F7631C"/>
    <w:rsid w:val="00F821F8"/>
    <w:rsid w:val="00F93F9F"/>
    <w:rsid w:val="00F94A4E"/>
    <w:rsid w:val="00FA0792"/>
    <w:rsid w:val="00FB167E"/>
    <w:rsid w:val="00FB2878"/>
    <w:rsid w:val="00FB331D"/>
    <w:rsid w:val="00FC0F9C"/>
    <w:rsid w:val="00FC3BB4"/>
    <w:rsid w:val="00FC59FB"/>
    <w:rsid w:val="00FC6DFB"/>
    <w:rsid w:val="00FD1B1D"/>
    <w:rsid w:val="00FD29B1"/>
    <w:rsid w:val="00FD50D7"/>
    <w:rsid w:val="00FE0F3C"/>
    <w:rsid w:val="00FE3AD4"/>
    <w:rsid w:val="00FF1FA5"/>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602300"/>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121A"/>
    <w:rPr>
      <w:rFonts w:eastAsia="Times New Roman"/>
      <w:sz w:val="24"/>
      <w:szCs w:val="24"/>
    </w:rPr>
  </w:style>
  <w:style w:type="paragraph" w:styleId="Titolo2">
    <w:name w:val="heading 2"/>
    <w:basedOn w:val="Normale"/>
    <w:next w:val="Titolo3"/>
    <w:link w:val="Titolo2Carattere"/>
    <w:uiPriority w:val="99"/>
    <w:qFormat/>
    <w:rsid w:val="00D37DE3"/>
    <w:pPr>
      <w:keepNext/>
      <w:numPr>
        <w:numId w:val="21"/>
      </w:numPr>
      <w:spacing w:before="560" w:after="120" w:line="276" w:lineRule="auto"/>
      <w:ind w:left="357" w:hanging="357"/>
      <w:jc w:val="both"/>
      <w:outlineLvl w:val="1"/>
    </w:pPr>
    <w:rPr>
      <w:rFonts w:ascii="Garamond" w:hAnsi="Garamond"/>
      <w:b/>
      <w:bCs/>
      <w:iCs/>
      <w:caps/>
      <w:szCs w:val="28"/>
      <w:lang w:eastAsia="en-US"/>
    </w:rPr>
  </w:style>
  <w:style w:type="paragraph" w:styleId="Titolo3">
    <w:name w:val="heading 3"/>
    <w:basedOn w:val="Normale"/>
    <w:next w:val="Normale"/>
    <w:link w:val="Titolo3Carattere"/>
    <w:uiPriority w:val="99"/>
    <w:qFormat/>
    <w:rsid w:val="00D37DE3"/>
    <w:pPr>
      <w:keepNext/>
      <w:numPr>
        <w:ilvl w:val="1"/>
        <w:numId w:val="21"/>
      </w:numPr>
      <w:spacing w:before="240" w:after="60" w:line="276" w:lineRule="auto"/>
      <w:jc w:val="both"/>
      <w:outlineLvl w:val="2"/>
    </w:pPr>
    <w:rPr>
      <w:rFonts w:ascii="Garamond" w:hAnsi="Garamond"/>
      <w:b/>
      <w:bCs/>
      <w:caps/>
      <w:sz w:val="22"/>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D37DE3"/>
    <w:rPr>
      <w:rFonts w:ascii="Garamond" w:hAnsi="Garamond" w:cs="Times New Roman"/>
      <w:b/>
      <w:bCs/>
      <w:iCs/>
      <w:caps/>
      <w:sz w:val="28"/>
      <w:szCs w:val="28"/>
      <w:lang w:eastAsia="en-US"/>
    </w:rPr>
  </w:style>
  <w:style w:type="character" w:customStyle="1" w:styleId="Titolo3Carattere">
    <w:name w:val="Titolo 3 Carattere"/>
    <w:link w:val="Titolo3"/>
    <w:uiPriority w:val="99"/>
    <w:locked/>
    <w:rsid w:val="00D37DE3"/>
    <w:rPr>
      <w:rFonts w:ascii="Garamond" w:hAnsi="Garamond" w:cs="Times New Roman"/>
      <w:b/>
      <w:bCs/>
      <w:caps/>
      <w:sz w:val="26"/>
      <w:szCs w:val="26"/>
      <w:lang w:eastAsia="en-US"/>
    </w:rPr>
  </w:style>
  <w:style w:type="character" w:styleId="Collegamentoipertestuale">
    <w:name w:val="Hyperlink"/>
    <w:uiPriority w:val="99"/>
    <w:rsid w:val="00E61D36"/>
    <w:rPr>
      <w:rFonts w:cs="Times New Roman"/>
      <w:u w:val="single"/>
    </w:rPr>
  </w:style>
  <w:style w:type="table" w:customStyle="1" w:styleId="TableNormal1">
    <w:name w:val="Table Normal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
    <w:name w:val="Intestazione e piè di pagina"/>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
    <w:name w:val="Di default"/>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1">
    <w:name w:val="Stile tabella 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b/>
      <w:bCs/>
      <w:color w:val="000000"/>
    </w:rPr>
  </w:style>
  <w:style w:type="paragraph" w:customStyle="1" w:styleId="Stiletabella2">
    <w:name w:val="Stile tabella 2"/>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rPr>
  </w:style>
  <w:style w:type="paragraph" w:styleId="Testofumetto">
    <w:name w:val="Balloon Text"/>
    <w:basedOn w:val="Normale"/>
    <w:link w:val="TestofumettoCarattere"/>
    <w:uiPriority w:val="99"/>
    <w:semiHidden/>
    <w:rsid w:val="00E07860"/>
    <w:rPr>
      <w:rFonts w:ascii="Segoe UI" w:hAnsi="Segoe UI" w:cs="Segoe UI"/>
      <w:sz w:val="18"/>
      <w:szCs w:val="18"/>
    </w:rPr>
  </w:style>
  <w:style w:type="character" w:customStyle="1" w:styleId="TestofumettoCarattere">
    <w:name w:val="Testo fumetto Carattere"/>
    <w:link w:val="Testofumetto"/>
    <w:uiPriority w:val="99"/>
    <w:semiHidden/>
    <w:locked/>
    <w:rsid w:val="00E07860"/>
    <w:rPr>
      <w:rFonts w:ascii="Segoe UI" w:hAnsi="Segoe UI" w:cs="Segoe UI"/>
      <w:sz w:val="18"/>
      <w:szCs w:val="18"/>
      <w:lang w:val="en-US" w:eastAsia="en-US"/>
    </w:rPr>
  </w:style>
  <w:style w:type="paragraph" w:customStyle="1" w:styleId="DidefaultA">
    <w:name w:val="Di default A"/>
    <w:uiPriority w:val="99"/>
    <w:rsid w:val="00E07860"/>
    <w:rPr>
      <w:rFonts w:ascii="Helvetica" w:hAnsi="Helvetica"/>
      <w:color w:val="000000"/>
      <w:sz w:val="22"/>
      <w:szCs w:val="22"/>
      <w:u w:color="000000"/>
      <w:lang w:val="de-DE"/>
    </w:rPr>
  </w:style>
  <w:style w:type="character" w:customStyle="1" w:styleId="Nessuno">
    <w:name w:val="Nessuno"/>
    <w:rsid w:val="00E07860"/>
  </w:style>
  <w:style w:type="character" w:customStyle="1" w:styleId="Menzionenonrisolta1">
    <w:name w:val="Menzione non risolta1"/>
    <w:uiPriority w:val="99"/>
    <w:semiHidden/>
    <w:rsid w:val="00311678"/>
    <w:rPr>
      <w:rFonts w:cs="Times New Roman"/>
      <w:color w:val="605E5C"/>
      <w:shd w:val="clear" w:color="auto" w:fill="E1DFDD"/>
    </w:rPr>
  </w:style>
  <w:style w:type="paragraph" w:styleId="NormaleWeb">
    <w:name w:val="Normal (Web)"/>
    <w:basedOn w:val="Normale"/>
    <w:uiPriority w:val="99"/>
    <w:rsid w:val="00123B41"/>
    <w:pPr>
      <w:spacing w:before="100" w:beforeAutospacing="1" w:after="100" w:afterAutospacing="1"/>
    </w:pPr>
  </w:style>
  <w:style w:type="character" w:styleId="Enfasicorsivo">
    <w:name w:val="Emphasis"/>
    <w:uiPriority w:val="99"/>
    <w:qFormat/>
    <w:rsid w:val="00B7115D"/>
    <w:rPr>
      <w:rFonts w:cs="Times New Roman"/>
      <w:i/>
      <w:iCs/>
    </w:rPr>
  </w:style>
  <w:style w:type="paragraph" w:styleId="Testonotaapidipagina">
    <w:name w:val="footnote text"/>
    <w:basedOn w:val="Normale"/>
    <w:link w:val="TestonotaapidipaginaCarattere"/>
    <w:uiPriority w:val="99"/>
    <w:semiHidden/>
    <w:rsid w:val="002376B4"/>
    <w:rPr>
      <w:sz w:val="20"/>
      <w:szCs w:val="20"/>
    </w:rPr>
  </w:style>
  <w:style w:type="character" w:customStyle="1" w:styleId="TestonotaapidipaginaCarattere">
    <w:name w:val="Testo nota a piè di pagina Carattere"/>
    <w:link w:val="Testonotaapidipagina"/>
    <w:uiPriority w:val="99"/>
    <w:semiHidden/>
    <w:locked/>
    <w:rsid w:val="002376B4"/>
    <w:rPr>
      <w:rFonts w:eastAsia="Times New Roman" w:cs="Times New Roman"/>
    </w:rPr>
  </w:style>
  <w:style w:type="character" w:styleId="Rimandonotaapidipagina">
    <w:name w:val="footnote reference"/>
    <w:uiPriority w:val="99"/>
    <w:semiHidden/>
    <w:rsid w:val="002376B4"/>
    <w:rPr>
      <w:rFonts w:cs="Times New Roman"/>
      <w:vertAlign w:val="superscript"/>
    </w:rPr>
  </w:style>
  <w:style w:type="paragraph" w:styleId="Paragrafoelenco">
    <w:name w:val="List Paragraph"/>
    <w:basedOn w:val="Normale"/>
    <w:uiPriority w:val="34"/>
    <w:qFormat/>
    <w:rsid w:val="00BE2410"/>
    <w:pPr>
      <w:spacing w:line="276" w:lineRule="auto"/>
      <w:ind w:left="720"/>
      <w:jc w:val="both"/>
    </w:pPr>
    <w:rPr>
      <w:rFonts w:ascii="Garamond" w:hAnsi="Garamond"/>
      <w:szCs w:val="22"/>
    </w:rPr>
  </w:style>
  <w:style w:type="paragraph" w:customStyle="1" w:styleId="Default">
    <w:name w:val="Default"/>
    <w:rsid w:val="00035D8C"/>
    <w:pPr>
      <w:widowControl w:val="0"/>
      <w:autoSpaceDE w:val="0"/>
      <w:autoSpaceDN w:val="0"/>
      <w:adjustRightInd w:val="0"/>
      <w:spacing w:line="276" w:lineRule="auto"/>
      <w:jc w:val="both"/>
    </w:pPr>
    <w:rPr>
      <w:rFonts w:ascii="Book-Antiqua,Bold" w:hAnsi="Book-Antiqua,Bold" w:cs="Book-Antiqua,Bold"/>
      <w:color w:val="000000"/>
      <w:sz w:val="24"/>
      <w:szCs w:val="24"/>
    </w:rPr>
  </w:style>
  <w:style w:type="character" w:styleId="Collegamentovisitato">
    <w:name w:val="FollowedHyperlink"/>
    <w:uiPriority w:val="99"/>
    <w:semiHidden/>
    <w:rsid w:val="00035D8C"/>
    <w:rPr>
      <w:rFonts w:cs="Times New Roman"/>
      <w:color w:val="FF00FF"/>
      <w:u w:val="single"/>
    </w:rPr>
  </w:style>
  <w:style w:type="paragraph" w:customStyle="1" w:styleId="Titolo1">
    <w:name w:val="Titolo1"/>
    <w:next w:val="Normale"/>
    <w:uiPriority w:val="99"/>
    <w:rsid w:val="00093E88"/>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center"/>
    </w:pPr>
    <w:rPr>
      <w:rFonts w:ascii="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rsid w:val="00093E88"/>
    <w:pPr>
      <w:tabs>
        <w:tab w:val="center" w:pos="4819"/>
        <w:tab w:val="right" w:pos="9638"/>
      </w:tabs>
    </w:pPr>
  </w:style>
  <w:style w:type="character" w:customStyle="1" w:styleId="IntestazioneCarattere">
    <w:name w:val="Intestazione Carattere"/>
    <w:link w:val="Intestazione"/>
    <w:uiPriority w:val="99"/>
    <w:locked/>
    <w:rsid w:val="00093E88"/>
    <w:rPr>
      <w:rFonts w:eastAsia="Times New Roman" w:cs="Times New Roman"/>
      <w:sz w:val="24"/>
      <w:szCs w:val="24"/>
    </w:rPr>
  </w:style>
  <w:style w:type="paragraph" w:styleId="Pidipagina">
    <w:name w:val="footer"/>
    <w:basedOn w:val="Normale"/>
    <w:link w:val="PidipaginaCarattere"/>
    <w:uiPriority w:val="99"/>
    <w:rsid w:val="00093E88"/>
    <w:pPr>
      <w:tabs>
        <w:tab w:val="center" w:pos="4819"/>
        <w:tab w:val="right" w:pos="9638"/>
      </w:tabs>
    </w:pPr>
  </w:style>
  <w:style w:type="character" w:customStyle="1" w:styleId="PidipaginaCarattere">
    <w:name w:val="Piè di pagina Carattere"/>
    <w:link w:val="Pidipagina"/>
    <w:uiPriority w:val="99"/>
    <w:locked/>
    <w:rsid w:val="00093E88"/>
    <w:rPr>
      <w:rFonts w:eastAsia="Times New Roman" w:cs="Times New Roman"/>
      <w:sz w:val="24"/>
      <w:szCs w:val="24"/>
    </w:rPr>
  </w:style>
  <w:style w:type="character" w:styleId="Enfasigrassetto">
    <w:name w:val="Strong"/>
    <w:uiPriority w:val="22"/>
    <w:qFormat/>
    <w:rsid w:val="00F438B1"/>
    <w:rPr>
      <w:rFonts w:cs="Times New Roman"/>
      <w:b/>
      <w:bCs/>
    </w:rPr>
  </w:style>
  <w:style w:type="character" w:customStyle="1" w:styleId="footertestocontatti">
    <w:name w:val="footertestocontatti"/>
    <w:uiPriority w:val="99"/>
    <w:rsid w:val="000125C7"/>
    <w:rPr>
      <w:rFonts w:cs="Times New Roman"/>
    </w:rPr>
  </w:style>
  <w:style w:type="numbering" w:customStyle="1" w:styleId="Conlettere">
    <w:name w:val="Con lettere"/>
    <w:rsid w:val="007763E3"/>
    <w:pPr>
      <w:numPr>
        <w:numId w:val="6"/>
      </w:numPr>
    </w:pPr>
  </w:style>
  <w:style w:type="numbering" w:customStyle="1" w:styleId="Trattino">
    <w:name w:val="Trattino"/>
    <w:rsid w:val="007763E3"/>
    <w:pPr>
      <w:numPr>
        <w:numId w:val="3"/>
      </w:numPr>
    </w:pPr>
  </w:style>
  <w:style w:type="numbering" w:customStyle="1" w:styleId="Numerato">
    <w:name w:val="Numerato"/>
    <w:rsid w:val="007763E3"/>
    <w:pPr>
      <w:numPr>
        <w:numId w:val="4"/>
      </w:numPr>
    </w:pPr>
  </w:style>
  <w:style w:type="numbering" w:customStyle="1" w:styleId="Puntoelenco1">
    <w:name w:val="Punto elenco1"/>
    <w:rsid w:val="007763E3"/>
    <w:pPr>
      <w:numPr>
        <w:numId w:val="1"/>
      </w:numPr>
    </w:pPr>
  </w:style>
  <w:style w:type="character" w:styleId="Menzionenonrisolta">
    <w:name w:val="Unresolved Mention"/>
    <w:uiPriority w:val="99"/>
    <w:semiHidden/>
    <w:unhideWhenUsed/>
    <w:rsid w:val="00133B91"/>
    <w:rPr>
      <w:color w:val="605E5C"/>
      <w:shd w:val="clear" w:color="auto" w:fill="E1DFDD"/>
    </w:rPr>
  </w:style>
  <w:style w:type="table" w:customStyle="1" w:styleId="TableNormal">
    <w:name w:val="Table Normal"/>
    <w:rsid w:val="00D32D30"/>
    <w:rPr>
      <w:bdr w:val="none" w:sz="0" w:space="0" w:color="auto" w:frame="1"/>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83633">
      <w:bodyDiv w:val="1"/>
      <w:marLeft w:val="0"/>
      <w:marRight w:val="0"/>
      <w:marTop w:val="0"/>
      <w:marBottom w:val="0"/>
      <w:divBdr>
        <w:top w:val="none" w:sz="0" w:space="0" w:color="auto"/>
        <w:left w:val="none" w:sz="0" w:space="0" w:color="auto"/>
        <w:bottom w:val="none" w:sz="0" w:space="0" w:color="auto"/>
        <w:right w:val="none" w:sz="0" w:space="0" w:color="auto"/>
      </w:divBdr>
      <w:divsChild>
        <w:div w:id="1992783267">
          <w:marLeft w:val="0"/>
          <w:marRight w:val="0"/>
          <w:marTop w:val="0"/>
          <w:marBottom w:val="0"/>
          <w:divBdr>
            <w:top w:val="none" w:sz="0" w:space="0" w:color="auto"/>
            <w:left w:val="none" w:sz="0" w:space="0" w:color="auto"/>
            <w:bottom w:val="none" w:sz="0" w:space="0" w:color="auto"/>
            <w:right w:val="none" w:sz="0" w:space="0" w:color="auto"/>
          </w:divBdr>
          <w:divsChild>
            <w:div w:id="1839924561">
              <w:marLeft w:val="0"/>
              <w:marRight w:val="0"/>
              <w:marTop w:val="0"/>
              <w:marBottom w:val="0"/>
              <w:divBdr>
                <w:top w:val="none" w:sz="0" w:space="0" w:color="auto"/>
                <w:left w:val="none" w:sz="0" w:space="0" w:color="auto"/>
                <w:bottom w:val="none" w:sz="0" w:space="0" w:color="auto"/>
                <w:right w:val="none" w:sz="0" w:space="0" w:color="auto"/>
              </w:divBdr>
              <w:divsChild>
                <w:div w:id="1894661053">
                  <w:marLeft w:val="0"/>
                  <w:marRight w:val="0"/>
                  <w:marTop w:val="0"/>
                  <w:marBottom w:val="0"/>
                  <w:divBdr>
                    <w:top w:val="none" w:sz="0" w:space="0" w:color="auto"/>
                    <w:left w:val="none" w:sz="0" w:space="0" w:color="auto"/>
                    <w:bottom w:val="none" w:sz="0" w:space="0" w:color="auto"/>
                    <w:right w:val="none" w:sz="0" w:space="0" w:color="auto"/>
                  </w:divBdr>
                  <w:divsChild>
                    <w:div w:id="38699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806035">
      <w:bodyDiv w:val="1"/>
      <w:marLeft w:val="0"/>
      <w:marRight w:val="0"/>
      <w:marTop w:val="0"/>
      <w:marBottom w:val="0"/>
      <w:divBdr>
        <w:top w:val="none" w:sz="0" w:space="0" w:color="auto"/>
        <w:left w:val="none" w:sz="0" w:space="0" w:color="auto"/>
        <w:bottom w:val="none" w:sz="0" w:space="0" w:color="auto"/>
        <w:right w:val="none" w:sz="0" w:space="0" w:color="auto"/>
      </w:divBdr>
      <w:divsChild>
        <w:div w:id="902720984">
          <w:marLeft w:val="0"/>
          <w:marRight w:val="0"/>
          <w:marTop w:val="0"/>
          <w:marBottom w:val="0"/>
          <w:divBdr>
            <w:top w:val="none" w:sz="0" w:space="0" w:color="auto"/>
            <w:left w:val="none" w:sz="0" w:space="0" w:color="auto"/>
            <w:bottom w:val="none" w:sz="0" w:space="0" w:color="auto"/>
            <w:right w:val="none" w:sz="0" w:space="0" w:color="auto"/>
          </w:divBdr>
          <w:divsChild>
            <w:div w:id="142432744">
              <w:marLeft w:val="0"/>
              <w:marRight w:val="0"/>
              <w:marTop w:val="0"/>
              <w:marBottom w:val="0"/>
              <w:divBdr>
                <w:top w:val="none" w:sz="0" w:space="0" w:color="auto"/>
                <w:left w:val="none" w:sz="0" w:space="0" w:color="auto"/>
                <w:bottom w:val="none" w:sz="0" w:space="0" w:color="auto"/>
                <w:right w:val="none" w:sz="0" w:space="0" w:color="auto"/>
              </w:divBdr>
              <w:divsChild>
                <w:div w:id="1996958823">
                  <w:marLeft w:val="0"/>
                  <w:marRight w:val="0"/>
                  <w:marTop w:val="0"/>
                  <w:marBottom w:val="0"/>
                  <w:divBdr>
                    <w:top w:val="none" w:sz="0" w:space="0" w:color="auto"/>
                    <w:left w:val="none" w:sz="0" w:space="0" w:color="auto"/>
                    <w:bottom w:val="none" w:sz="0" w:space="0" w:color="auto"/>
                    <w:right w:val="none" w:sz="0" w:space="0" w:color="auto"/>
                  </w:divBdr>
                  <w:divsChild>
                    <w:div w:id="148932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80025">
      <w:bodyDiv w:val="1"/>
      <w:marLeft w:val="0"/>
      <w:marRight w:val="0"/>
      <w:marTop w:val="0"/>
      <w:marBottom w:val="0"/>
      <w:divBdr>
        <w:top w:val="none" w:sz="0" w:space="0" w:color="auto"/>
        <w:left w:val="none" w:sz="0" w:space="0" w:color="auto"/>
        <w:bottom w:val="none" w:sz="0" w:space="0" w:color="auto"/>
        <w:right w:val="none" w:sz="0" w:space="0" w:color="auto"/>
      </w:divBdr>
      <w:divsChild>
        <w:div w:id="1741900596">
          <w:marLeft w:val="0"/>
          <w:marRight w:val="0"/>
          <w:marTop w:val="0"/>
          <w:marBottom w:val="0"/>
          <w:divBdr>
            <w:top w:val="none" w:sz="0" w:space="0" w:color="auto"/>
            <w:left w:val="none" w:sz="0" w:space="0" w:color="auto"/>
            <w:bottom w:val="none" w:sz="0" w:space="0" w:color="auto"/>
            <w:right w:val="none" w:sz="0" w:space="0" w:color="auto"/>
          </w:divBdr>
          <w:divsChild>
            <w:div w:id="191891669">
              <w:marLeft w:val="0"/>
              <w:marRight w:val="0"/>
              <w:marTop w:val="0"/>
              <w:marBottom w:val="0"/>
              <w:divBdr>
                <w:top w:val="none" w:sz="0" w:space="0" w:color="auto"/>
                <w:left w:val="none" w:sz="0" w:space="0" w:color="auto"/>
                <w:bottom w:val="none" w:sz="0" w:space="0" w:color="auto"/>
                <w:right w:val="none" w:sz="0" w:space="0" w:color="auto"/>
              </w:divBdr>
              <w:divsChild>
                <w:div w:id="73828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10">
      <w:marLeft w:val="0"/>
      <w:marRight w:val="0"/>
      <w:marTop w:val="0"/>
      <w:marBottom w:val="0"/>
      <w:divBdr>
        <w:top w:val="none" w:sz="0" w:space="0" w:color="auto"/>
        <w:left w:val="none" w:sz="0" w:space="0" w:color="auto"/>
        <w:bottom w:val="none" w:sz="0" w:space="0" w:color="auto"/>
        <w:right w:val="none" w:sz="0" w:space="0" w:color="auto"/>
      </w:divBdr>
      <w:divsChild>
        <w:div w:id="885994610">
          <w:marLeft w:val="0"/>
          <w:marRight w:val="0"/>
          <w:marTop w:val="0"/>
          <w:marBottom w:val="0"/>
          <w:divBdr>
            <w:top w:val="none" w:sz="0" w:space="0" w:color="auto"/>
            <w:left w:val="none" w:sz="0" w:space="0" w:color="auto"/>
            <w:bottom w:val="none" w:sz="0" w:space="0" w:color="auto"/>
            <w:right w:val="none" w:sz="0" w:space="0" w:color="auto"/>
          </w:divBdr>
          <w:divsChild>
            <w:div w:id="885994510">
              <w:marLeft w:val="0"/>
              <w:marRight w:val="0"/>
              <w:marTop w:val="0"/>
              <w:marBottom w:val="0"/>
              <w:divBdr>
                <w:top w:val="none" w:sz="0" w:space="0" w:color="auto"/>
                <w:left w:val="none" w:sz="0" w:space="0" w:color="auto"/>
                <w:bottom w:val="none" w:sz="0" w:space="0" w:color="auto"/>
                <w:right w:val="none" w:sz="0" w:space="0" w:color="auto"/>
              </w:divBdr>
              <w:divsChild>
                <w:div w:id="8859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6">
      <w:marLeft w:val="0"/>
      <w:marRight w:val="0"/>
      <w:marTop w:val="0"/>
      <w:marBottom w:val="0"/>
      <w:divBdr>
        <w:top w:val="none" w:sz="0" w:space="0" w:color="auto"/>
        <w:left w:val="none" w:sz="0" w:space="0" w:color="auto"/>
        <w:bottom w:val="none" w:sz="0" w:space="0" w:color="auto"/>
        <w:right w:val="none" w:sz="0" w:space="0" w:color="auto"/>
      </w:divBdr>
      <w:divsChild>
        <w:div w:id="885994565">
          <w:marLeft w:val="0"/>
          <w:marRight w:val="0"/>
          <w:marTop w:val="0"/>
          <w:marBottom w:val="0"/>
          <w:divBdr>
            <w:top w:val="none" w:sz="0" w:space="0" w:color="auto"/>
            <w:left w:val="none" w:sz="0" w:space="0" w:color="auto"/>
            <w:bottom w:val="none" w:sz="0" w:space="0" w:color="auto"/>
            <w:right w:val="none" w:sz="0" w:space="0" w:color="auto"/>
          </w:divBdr>
          <w:divsChild>
            <w:div w:id="885994528">
              <w:marLeft w:val="0"/>
              <w:marRight w:val="0"/>
              <w:marTop w:val="0"/>
              <w:marBottom w:val="0"/>
              <w:divBdr>
                <w:top w:val="none" w:sz="0" w:space="0" w:color="auto"/>
                <w:left w:val="none" w:sz="0" w:space="0" w:color="auto"/>
                <w:bottom w:val="none" w:sz="0" w:space="0" w:color="auto"/>
                <w:right w:val="none" w:sz="0" w:space="0" w:color="auto"/>
              </w:divBdr>
              <w:divsChild>
                <w:div w:id="88599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8">
      <w:marLeft w:val="0"/>
      <w:marRight w:val="0"/>
      <w:marTop w:val="0"/>
      <w:marBottom w:val="0"/>
      <w:divBdr>
        <w:top w:val="none" w:sz="0" w:space="0" w:color="auto"/>
        <w:left w:val="none" w:sz="0" w:space="0" w:color="auto"/>
        <w:bottom w:val="none" w:sz="0" w:space="0" w:color="auto"/>
        <w:right w:val="none" w:sz="0" w:space="0" w:color="auto"/>
      </w:divBdr>
      <w:divsChild>
        <w:div w:id="885994431">
          <w:marLeft w:val="0"/>
          <w:marRight w:val="0"/>
          <w:marTop w:val="0"/>
          <w:marBottom w:val="0"/>
          <w:divBdr>
            <w:top w:val="none" w:sz="0" w:space="0" w:color="auto"/>
            <w:left w:val="none" w:sz="0" w:space="0" w:color="auto"/>
            <w:bottom w:val="none" w:sz="0" w:space="0" w:color="auto"/>
            <w:right w:val="none" w:sz="0" w:space="0" w:color="auto"/>
          </w:divBdr>
          <w:divsChild>
            <w:div w:id="885994636">
              <w:marLeft w:val="0"/>
              <w:marRight w:val="0"/>
              <w:marTop w:val="0"/>
              <w:marBottom w:val="0"/>
              <w:divBdr>
                <w:top w:val="none" w:sz="0" w:space="0" w:color="auto"/>
                <w:left w:val="none" w:sz="0" w:space="0" w:color="auto"/>
                <w:bottom w:val="none" w:sz="0" w:space="0" w:color="auto"/>
                <w:right w:val="none" w:sz="0" w:space="0" w:color="auto"/>
              </w:divBdr>
              <w:divsChild>
                <w:div w:id="885994401">
                  <w:marLeft w:val="0"/>
                  <w:marRight w:val="0"/>
                  <w:marTop w:val="0"/>
                  <w:marBottom w:val="0"/>
                  <w:divBdr>
                    <w:top w:val="none" w:sz="0" w:space="0" w:color="auto"/>
                    <w:left w:val="none" w:sz="0" w:space="0" w:color="auto"/>
                    <w:bottom w:val="none" w:sz="0" w:space="0" w:color="auto"/>
                    <w:right w:val="none" w:sz="0" w:space="0" w:color="auto"/>
                  </w:divBdr>
                  <w:divsChild>
                    <w:div w:id="885994559">
                      <w:marLeft w:val="0"/>
                      <w:marRight w:val="0"/>
                      <w:marTop w:val="0"/>
                      <w:marBottom w:val="0"/>
                      <w:divBdr>
                        <w:top w:val="none" w:sz="0" w:space="0" w:color="auto"/>
                        <w:left w:val="none" w:sz="0" w:space="0" w:color="auto"/>
                        <w:bottom w:val="none" w:sz="0" w:space="0" w:color="auto"/>
                        <w:right w:val="none" w:sz="0" w:space="0" w:color="auto"/>
                      </w:divBdr>
                    </w:div>
                    <w:div w:id="885994581">
                      <w:marLeft w:val="0"/>
                      <w:marRight w:val="0"/>
                      <w:marTop w:val="0"/>
                      <w:marBottom w:val="0"/>
                      <w:divBdr>
                        <w:top w:val="none" w:sz="0" w:space="0" w:color="auto"/>
                        <w:left w:val="none" w:sz="0" w:space="0" w:color="auto"/>
                        <w:bottom w:val="none" w:sz="0" w:space="0" w:color="auto"/>
                        <w:right w:val="none" w:sz="0" w:space="0" w:color="auto"/>
                      </w:divBdr>
                    </w:div>
                    <w:div w:id="885994594">
                      <w:marLeft w:val="0"/>
                      <w:marRight w:val="0"/>
                      <w:marTop w:val="0"/>
                      <w:marBottom w:val="0"/>
                      <w:divBdr>
                        <w:top w:val="none" w:sz="0" w:space="0" w:color="auto"/>
                        <w:left w:val="none" w:sz="0" w:space="0" w:color="auto"/>
                        <w:bottom w:val="none" w:sz="0" w:space="0" w:color="auto"/>
                        <w:right w:val="none" w:sz="0" w:space="0" w:color="auto"/>
                      </w:divBdr>
                    </w:div>
                  </w:divsChild>
                </w:div>
                <w:div w:id="885994435">
                  <w:marLeft w:val="0"/>
                  <w:marRight w:val="0"/>
                  <w:marTop w:val="0"/>
                  <w:marBottom w:val="0"/>
                  <w:divBdr>
                    <w:top w:val="none" w:sz="0" w:space="0" w:color="auto"/>
                    <w:left w:val="none" w:sz="0" w:space="0" w:color="auto"/>
                    <w:bottom w:val="none" w:sz="0" w:space="0" w:color="auto"/>
                    <w:right w:val="none" w:sz="0" w:space="0" w:color="auto"/>
                  </w:divBdr>
                  <w:divsChild>
                    <w:div w:id="885994585">
                      <w:marLeft w:val="0"/>
                      <w:marRight w:val="0"/>
                      <w:marTop w:val="0"/>
                      <w:marBottom w:val="0"/>
                      <w:divBdr>
                        <w:top w:val="none" w:sz="0" w:space="0" w:color="auto"/>
                        <w:left w:val="none" w:sz="0" w:space="0" w:color="auto"/>
                        <w:bottom w:val="none" w:sz="0" w:space="0" w:color="auto"/>
                        <w:right w:val="none" w:sz="0" w:space="0" w:color="auto"/>
                      </w:divBdr>
                    </w:div>
                  </w:divsChild>
                </w:div>
                <w:div w:id="885994452">
                  <w:marLeft w:val="0"/>
                  <w:marRight w:val="0"/>
                  <w:marTop w:val="0"/>
                  <w:marBottom w:val="0"/>
                  <w:divBdr>
                    <w:top w:val="none" w:sz="0" w:space="0" w:color="auto"/>
                    <w:left w:val="none" w:sz="0" w:space="0" w:color="auto"/>
                    <w:bottom w:val="none" w:sz="0" w:space="0" w:color="auto"/>
                    <w:right w:val="none" w:sz="0" w:space="0" w:color="auto"/>
                  </w:divBdr>
                  <w:divsChild>
                    <w:div w:id="885994489">
                      <w:marLeft w:val="0"/>
                      <w:marRight w:val="0"/>
                      <w:marTop w:val="0"/>
                      <w:marBottom w:val="0"/>
                      <w:divBdr>
                        <w:top w:val="none" w:sz="0" w:space="0" w:color="auto"/>
                        <w:left w:val="none" w:sz="0" w:space="0" w:color="auto"/>
                        <w:bottom w:val="none" w:sz="0" w:space="0" w:color="auto"/>
                        <w:right w:val="none" w:sz="0" w:space="0" w:color="auto"/>
                      </w:divBdr>
                    </w:div>
                    <w:div w:id="885994560">
                      <w:marLeft w:val="0"/>
                      <w:marRight w:val="0"/>
                      <w:marTop w:val="0"/>
                      <w:marBottom w:val="0"/>
                      <w:divBdr>
                        <w:top w:val="none" w:sz="0" w:space="0" w:color="auto"/>
                        <w:left w:val="none" w:sz="0" w:space="0" w:color="auto"/>
                        <w:bottom w:val="none" w:sz="0" w:space="0" w:color="auto"/>
                        <w:right w:val="none" w:sz="0" w:space="0" w:color="auto"/>
                      </w:divBdr>
                    </w:div>
                  </w:divsChild>
                </w:div>
                <w:div w:id="885994480">
                  <w:marLeft w:val="0"/>
                  <w:marRight w:val="0"/>
                  <w:marTop w:val="0"/>
                  <w:marBottom w:val="0"/>
                  <w:divBdr>
                    <w:top w:val="none" w:sz="0" w:space="0" w:color="auto"/>
                    <w:left w:val="none" w:sz="0" w:space="0" w:color="auto"/>
                    <w:bottom w:val="none" w:sz="0" w:space="0" w:color="auto"/>
                    <w:right w:val="none" w:sz="0" w:space="0" w:color="auto"/>
                  </w:divBdr>
                  <w:divsChild>
                    <w:div w:id="885994464">
                      <w:marLeft w:val="0"/>
                      <w:marRight w:val="0"/>
                      <w:marTop w:val="0"/>
                      <w:marBottom w:val="0"/>
                      <w:divBdr>
                        <w:top w:val="none" w:sz="0" w:space="0" w:color="auto"/>
                        <w:left w:val="none" w:sz="0" w:space="0" w:color="auto"/>
                        <w:bottom w:val="none" w:sz="0" w:space="0" w:color="auto"/>
                        <w:right w:val="none" w:sz="0" w:space="0" w:color="auto"/>
                      </w:divBdr>
                    </w:div>
                  </w:divsChild>
                </w:div>
                <w:div w:id="885994504">
                  <w:marLeft w:val="0"/>
                  <w:marRight w:val="0"/>
                  <w:marTop w:val="0"/>
                  <w:marBottom w:val="0"/>
                  <w:divBdr>
                    <w:top w:val="none" w:sz="0" w:space="0" w:color="auto"/>
                    <w:left w:val="none" w:sz="0" w:space="0" w:color="auto"/>
                    <w:bottom w:val="none" w:sz="0" w:space="0" w:color="auto"/>
                    <w:right w:val="none" w:sz="0" w:space="0" w:color="auto"/>
                  </w:divBdr>
                  <w:divsChild>
                    <w:div w:id="885994555">
                      <w:marLeft w:val="0"/>
                      <w:marRight w:val="0"/>
                      <w:marTop w:val="0"/>
                      <w:marBottom w:val="0"/>
                      <w:divBdr>
                        <w:top w:val="none" w:sz="0" w:space="0" w:color="auto"/>
                        <w:left w:val="none" w:sz="0" w:space="0" w:color="auto"/>
                        <w:bottom w:val="none" w:sz="0" w:space="0" w:color="auto"/>
                        <w:right w:val="none" w:sz="0" w:space="0" w:color="auto"/>
                      </w:divBdr>
                    </w:div>
                  </w:divsChild>
                </w:div>
                <w:div w:id="885994551">
                  <w:marLeft w:val="0"/>
                  <w:marRight w:val="0"/>
                  <w:marTop w:val="0"/>
                  <w:marBottom w:val="0"/>
                  <w:divBdr>
                    <w:top w:val="none" w:sz="0" w:space="0" w:color="auto"/>
                    <w:left w:val="none" w:sz="0" w:space="0" w:color="auto"/>
                    <w:bottom w:val="none" w:sz="0" w:space="0" w:color="auto"/>
                    <w:right w:val="none" w:sz="0" w:space="0" w:color="auto"/>
                  </w:divBdr>
                  <w:divsChild>
                    <w:div w:id="88599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434">
      <w:marLeft w:val="0"/>
      <w:marRight w:val="0"/>
      <w:marTop w:val="0"/>
      <w:marBottom w:val="0"/>
      <w:divBdr>
        <w:top w:val="none" w:sz="0" w:space="0" w:color="auto"/>
        <w:left w:val="none" w:sz="0" w:space="0" w:color="auto"/>
        <w:bottom w:val="none" w:sz="0" w:space="0" w:color="auto"/>
        <w:right w:val="none" w:sz="0" w:space="0" w:color="auto"/>
      </w:divBdr>
    </w:div>
    <w:div w:id="885994437">
      <w:marLeft w:val="0"/>
      <w:marRight w:val="0"/>
      <w:marTop w:val="0"/>
      <w:marBottom w:val="0"/>
      <w:divBdr>
        <w:top w:val="none" w:sz="0" w:space="0" w:color="auto"/>
        <w:left w:val="none" w:sz="0" w:space="0" w:color="auto"/>
        <w:bottom w:val="none" w:sz="0" w:space="0" w:color="auto"/>
        <w:right w:val="none" w:sz="0" w:space="0" w:color="auto"/>
      </w:divBdr>
      <w:divsChild>
        <w:div w:id="885994574">
          <w:marLeft w:val="0"/>
          <w:marRight w:val="0"/>
          <w:marTop w:val="0"/>
          <w:marBottom w:val="0"/>
          <w:divBdr>
            <w:top w:val="none" w:sz="0" w:space="0" w:color="auto"/>
            <w:left w:val="none" w:sz="0" w:space="0" w:color="auto"/>
            <w:bottom w:val="none" w:sz="0" w:space="0" w:color="auto"/>
            <w:right w:val="none" w:sz="0" w:space="0" w:color="auto"/>
          </w:divBdr>
          <w:divsChild>
            <w:div w:id="885994500">
              <w:marLeft w:val="0"/>
              <w:marRight w:val="0"/>
              <w:marTop w:val="0"/>
              <w:marBottom w:val="0"/>
              <w:divBdr>
                <w:top w:val="none" w:sz="0" w:space="0" w:color="auto"/>
                <w:left w:val="none" w:sz="0" w:space="0" w:color="auto"/>
                <w:bottom w:val="none" w:sz="0" w:space="0" w:color="auto"/>
                <w:right w:val="none" w:sz="0" w:space="0" w:color="auto"/>
              </w:divBdr>
              <w:divsChild>
                <w:div w:id="88599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39">
      <w:marLeft w:val="0"/>
      <w:marRight w:val="0"/>
      <w:marTop w:val="0"/>
      <w:marBottom w:val="0"/>
      <w:divBdr>
        <w:top w:val="none" w:sz="0" w:space="0" w:color="auto"/>
        <w:left w:val="none" w:sz="0" w:space="0" w:color="auto"/>
        <w:bottom w:val="none" w:sz="0" w:space="0" w:color="auto"/>
        <w:right w:val="none" w:sz="0" w:space="0" w:color="auto"/>
      </w:divBdr>
      <w:divsChild>
        <w:div w:id="885994590">
          <w:marLeft w:val="0"/>
          <w:marRight w:val="0"/>
          <w:marTop w:val="0"/>
          <w:marBottom w:val="0"/>
          <w:divBdr>
            <w:top w:val="none" w:sz="0" w:space="0" w:color="auto"/>
            <w:left w:val="none" w:sz="0" w:space="0" w:color="auto"/>
            <w:bottom w:val="none" w:sz="0" w:space="0" w:color="auto"/>
            <w:right w:val="none" w:sz="0" w:space="0" w:color="auto"/>
          </w:divBdr>
          <w:divsChild>
            <w:div w:id="885994424">
              <w:marLeft w:val="0"/>
              <w:marRight w:val="0"/>
              <w:marTop w:val="0"/>
              <w:marBottom w:val="0"/>
              <w:divBdr>
                <w:top w:val="none" w:sz="0" w:space="0" w:color="auto"/>
                <w:left w:val="none" w:sz="0" w:space="0" w:color="auto"/>
                <w:bottom w:val="none" w:sz="0" w:space="0" w:color="auto"/>
                <w:right w:val="none" w:sz="0" w:space="0" w:color="auto"/>
              </w:divBdr>
              <w:divsChild>
                <w:div w:id="88599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0">
      <w:marLeft w:val="0"/>
      <w:marRight w:val="0"/>
      <w:marTop w:val="0"/>
      <w:marBottom w:val="0"/>
      <w:divBdr>
        <w:top w:val="none" w:sz="0" w:space="0" w:color="auto"/>
        <w:left w:val="none" w:sz="0" w:space="0" w:color="auto"/>
        <w:bottom w:val="none" w:sz="0" w:space="0" w:color="auto"/>
        <w:right w:val="none" w:sz="0" w:space="0" w:color="auto"/>
      </w:divBdr>
    </w:div>
    <w:div w:id="885994441">
      <w:marLeft w:val="0"/>
      <w:marRight w:val="0"/>
      <w:marTop w:val="0"/>
      <w:marBottom w:val="0"/>
      <w:divBdr>
        <w:top w:val="none" w:sz="0" w:space="0" w:color="auto"/>
        <w:left w:val="none" w:sz="0" w:space="0" w:color="auto"/>
        <w:bottom w:val="none" w:sz="0" w:space="0" w:color="auto"/>
        <w:right w:val="none" w:sz="0" w:space="0" w:color="auto"/>
      </w:divBdr>
      <w:divsChild>
        <w:div w:id="885994620">
          <w:marLeft w:val="0"/>
          <w:marRight w:val="0"/>
          <w:marTop w:val="0"/>
          <w:marBottom w:val="0"/>
          <w:divBdr>
            <w:top w:val="none" w:sz="0" w:space="0" w:color="auto"/>
            <w:left w:val="none" w:sz="0" w:space="0" w:color="auto"/>
            <w:bottom w:val="none" w:sz="0" w:space="0" w:color="auto"/>
            <w:right w:val="none" w:sz="0" w:space="0" w:color="auto"/>
          </w:divBdr>
          <w:divsChild>
            <w:div w:id="885994451">
              <w:marLeft w:val="0"/>
              <w:marRight w:val="0"/>
              <w:marTop w:val="0"/>
              <w:marBottom w:val="0"/>
              <w:divBdr>
                <w:top w:val="none" w:sz="0" w:space="0" w:color="auto"/>
                <w:left w:val="none" w:sz="0" w:space="0" w:color="auto"/>
                <w:bottom w:val="none" w:sz="0" w:space="0" w:color="auto"/>
                <w:right w:val="none" w:sz="0" w:space="0" w:color="auto"/>
              </w:divBdr>
              <w:divsChild>
                <w:div w:id="8859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2">
      <w:marLeft w:val="0"/>
      <w:marRight w:val="0"/>
      <w:marTop w:val="0"/>
      <w:marBottom w:val="0"/>
      <w:divBdr>
        <w:top w:val="none" w:sz="0" w:space="0" w:color="auto"/>
        <w:left w:val="none" w:sz="0" w:space="0" w:color="auto"/>
        <w:bottom w:val="none" w:sz="0" w:space="0" w:color="auto"/>
        <w:right w:val="none" w:sz="0" w:space="0" w:color="auto"/>
      </w:divBdr>
      <w:divsChild>
        <w:div w:id="885994602">
          <w:marLeft w:val="0"/>
          <w:marRight w:val="0"/>
          <w:marTop w:val="0"/>
          <w:marBottom w:val="0"/>
          <w:divBdr>
            <w:top w:val="none" w:sz="0" w:space="0" w:color="auto"/>
            <w:left w:val="none" w:sz="0" w:space="0" w:color="auto"/>
            <w:bottom w:val="none" w:sz="0" w:space="0" w:color="auto"/>
            <w:right w:val="none" w:sz="0" w:space="0" w:color="auto"/>
          </w:divBdr>
          <w:divsChild>
            <w:div w:id="885994420">
              <w:marLeft w:val="0"/>
              <w:marRight w:val="0"/>
              <w:marTop w:val="0"/>
              <w:marBottom w:val="0"/>
              <w:divBdr>
                <w:top w:val="none" w:sz="0" w:space="0" w:color="auto"/>
                <w:left w:val="none" w:sz="0" w:space="0" w:color="auto"/>
                <w:bottom w:val="none" w:sz="0" w:space="0" w:color="auto"/>
                <w:right w:val="none" w:sz="0" w:space="0" w:color="auto"/>
              </w:divBdr>
              <w:divsChild>
                <w:div w:id="8859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7">
      <w:marLeft w:val="0"/>
      <w:marRight w:val="0"/>
      <w:marTop w:val="0"/>
      <w:marBottom w:val="0"/>
      <w:divBdr>
        <w:top w:val="none" w:sz="0" w:space="0" w:color="auto"/>
        <w:left w:val="none" w:sz="0" w:space="0" w:color="auto"/>
        <w:bottom w:val="none" w:sz="0" w:space="0" w:color="auto"/>
        <w:right w:val="none" w:sz="0" w:space="0" w:color="auto"/>
      </w:divBdr>
    </w:div>
    <w:div w:id="885994448">
      <w:marLeft w:val="0"/>
      <w:marRight w:val="0"/>
      <w:marTop w:val="0"/>
      <w:marBottom w:val="0"/>
      <w:divBdr>
        <w:top w:val="none" w:sz="0" w:space="0" w:color="auto"/>
        <w:left w:val="none" w:sz="0" w:space="0" w:color="auto"/>
        <w:bottom w:val="none" w:sz="0" w:space="0" w:color="auto"/>
        <w:right w:val="none" w:sz="0" w:space="0" w:color="auto"/>
      </w:divBdr>
      <w:divsChild>
        <w:div w:id="885994429">
          <w:marLeft w:val="0"/>
          <w:marRight w:val="0"/>
          <w:marTop w:val="0"/>
          <w:marBottom w:val="0"/>
          <w:divBdr>
            <w:top w:val="none" w:sz="0" w:space="0" w:color="auto"/>
            <w:left w:val="none" w:sz="0" w:space="0" w:color="auto"/>
            <w:bottom w:val="none" w:sz="0" w:space="0" w:color="auto"/>
            <w:right w:val="none" w:sz="0" w:space="0" w:color="auto"/>
          </w:divBdr>
          <w:divsChild>
            <w:div w:id="885994450">
              <w:marLeft w:val="0"/>
              <w:marRight w:val="0"/>
              <w:marTop w:val="0"/>
              <w:marBottom w:val="0"/>
              <w:divBdr>
                <w:top w:val="none" w:sz="0" w:space="0" w:color="auto"/>
                <w:left w:val="none" w:sz="0" w:space="0" w:color="auto"/>
                <w:bottom w:val="none" w:sz="0" w:space="0" w:color="auto"/>
                <w:right w:val="none" w:sz="0" w:space="0" w:color="auto"/>
              </w:divBdr>
              <w:divsChild>
                <w:div w:id="88599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7">
      <w:marLeft w:val="0"/>
      <w:marRight w:val="0"/>
      <w:marTop w:val="0"/>
      <w:marBottom w:val="0"/>
      <w:divBdr>
        <w:top w:val="none" w:sz="0" w:space="0" w:color="auto"/>
        <w:left w:val="none" w:sz="0" w:space="0" w:color="auto"/>
        <w:bottom w:val="none" w:sz="0" w:space="0" w:color="auto"/>
        <w:right w:val="none" w:sz="0" w:space="0" w:color="auto"/>
      </w:divBdr>
      <w:divsChild>
        <w:div w:id="885994515">
          <w:marLeft w:val="0"/>
          <w:marRight w:val="0"/>
          <w:marTop w:val="0"/>
          <w:marBottom w:val="0"/>
          <w:divBdr>
            <w:top w:val="none" w:sz="0" w:space="0" w:color="auto"/>
            <w:left w:val="none" w:sz="0" w:space="0" w:color="auto"/>
            <w:bottom w:val="none" w:sz="0" w:space="0" w:color="auto"/>
            <w:right w:val="none" w:sz="0" w:space="0" w:color="auto"/>
          </w:divBdr>
          <w:divsChild>
            <w:div w:id="885994513">
              <w:marLeft w:val="0"/>
              <w:marRight w:val="0"/>
              <w:marTop w:val="0"/>
              <w:marBottom w:val="0"/>
              <w:divBdr>
                <w:top w:val="none" w:sz="0" w:space="0" w:color="auto"/>
                <w:left w:val="none" w:sz="0" w:space="0" w:color="auto"/>
                <w:bottom w:val="none" w:sz="0" w:space="0" w:color="auto"/>
                <w:right w:val="none" w:sz="0" w:space="0" w:color="auto"/>
              </w:divBdr>
              <w:divsChild>
                <w:div w:id="88599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9">
      <w:marLeft w:val="0"/>
      <w:marRight w:val="0"/>
      <w:marTop w:val="0"/>
      <w:marBottom w:val="0"/>
      <w:divBdr>
        <w:top w:val="none" w:sz="0" w:space="0" w:color="auto"/>
        <w:left w:val="none" w:sz="0" w:space="0" w:color="auto"/>
        <w:bottom w:val="none" w:sz="0" w:space="0" w:color="auto"/>
        <w:right w:val="none" w:sz="0" w:space="0" w:color="auto"/>
      </w:divBdr>
      <w:divsChild>
        <w:div w:id="885994534">
          <w:marLeft w:val="0"/>
          <w:marRight w:val="0"/>
          <w:marTop w:val="0"/>
          <w:marBottom w:val="0"/>
          <w:divBdr>
            <w:top w:val="none" w:sz="0" w:space="0" w:color="auto"/>
            <w:left w:val="none" w:sz="0" w:space="0" w:color="auto"/>
            <w:bottom w:val="none" w:sz="0" w:space="0" w:color="auto"/>
            <w:right w:val="none" w:sz="0" w:space="0" w:color="auto"/>
          </w:divBdr>
          <w:divsChild>
            <w:div w:id="885994575">
              <w:marLeft w:val="0"/>
              <w:marRight w:val="0"/>
              <w:marTop w:val="0"/>
              <w:marBottom w:val="0"/>
              <w:divBdr>
                <w:top w:val="none" w:sz="0" w:space="0" w:color="auto"/>
                <w:left w:val="none" w:sz="0" w:space="0" w:color="auto"/>
                <w:bottom w:val="none" w:sz="0" w:space="0" w:color="auto"/>
                <w:right w:val="none" w:sz="0" w:space="0" w:color="auto"/>
              </w:divBdr>
              <w:divsChild>
                <w:div w:id="88599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2">
      <w:marLeft w:val="0"/>
      <w:marRight w:val="0"/>
      <w:marTop w:val="0"/>
      <w:marBottom w:val="0"/>
      <w:divBdr>
        <w:top w:val="none" w:sz="0" w:space="0" w:color="auto"/>
        <w:left w:val="none" w:sz="0" w:space="0" w:color="auto"/>
        <w:bottom w:val="none" w:sz="0" w:space="0" w:color="auto"/>
        <w:right w:val="none" w:sz="0" w:space="0" w:color="auto"/>
      </w:divBdr>
      <w:divsChild>
        <w:div w:id="885994502">
          <w:marLeft w:val="0"/>
          <w:marRight w:val="0"/>
          <w:marTop w:val="0"/>
          <w:marBottom w:val="0"/>
          <w:divBdr>
            <w:top w:val="none" w:sz="0" w:space="0" w:color="auto"/>
            <w:left w:val="none" w:sz="0" w:space="0" w:color="auto"/>
            <w:bottom w:val="none" w:sz="0" w:space="0" w:color="auto"/>
            <w:right w:val="none" w:sz="0" w:space="0" w:color="auto"/>
          </w:divBdr>
          <w:divsChild>
            <w:div w:id="885994544">
              <w:marLeft w:val="0"/>
              <w:marRight w:val="0"/>
              <w:marTop w:val="0"/>
              <w:marBottom w:val="0"/>
              <w:divBdr>
                <w:top w:val="none" w:sz="0" w:space="0" w:color="auto"/>
                <w:left w:val="none" w:sz="0" w:space="0" w:color="auto"/>
                <w:bottom w:val="none" w:sz="0" w:space="0" w:color="auto"/>
                <w:right w:val="none" w:sz="0" w:space="0" w:color="auto"/>
              </w:divBdr>
              <w:divsChild>
                <w:div w:id="88599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3">
      <w:marLeft w:val="0"/>
      <w:marRight w:val="0"/>
      <w:marTop w:val="0"/>
      <w:marBottom w:val="0"/>
      <w:divBdr>
        <w:top w:val="none" w:sz="0" w:space="0" w:color="auto"/>
        <w:left w:val="none" w:sz="0" w:space="0" w:color="auto"/>
        <w:bottom w:val="none" w:sz="0" w:space="0" w:color="auto"/>
        <w:right w:val="none" w:sz="0" w:space="0" w:color="auto"/>
      </w:divBdr>
      <w:divsChild>
        <w:div w:id="885994498">
          <w:marLeft w:val="0"/>
          <w:marRight w:val="0"/>
          <w:marTop w:val="0"/>
          <w:marBottom w:val="0"/>
          <w:divBdr>
            <w:top w:val="none" w:sz="0" w:space="0" w:color="auto"/>
            <w:left w:val="none" w:sz="0" w:space="0" w:color="auto"/>
            <w:bottom w:val="none" w:sz="0" w:space="0" w:color="auto"/>
            <w:right w:val="none" w:sz="0" w:space="0" w:color="auto"/>
          </w:divBdr>
          <w:divsChild>
            <w:div w:id="885994618">
              <w:marLeft w:val="0"/>
              <w:marRight w:val="0"/>
              <w:marTop w:val="0"/>
              <w:marBottom w:val="0"/>
              <w:divBdr>
                <w:top w:val="none" w:sz="0" w:space="0" w:color="auto"/>
                <w:left w:val="none" w:sz="0" w:space="0" w:color="auto"/>
                <w:bottom w:val="none" w:sz="0" w:space="0" w:color="auto"/>
                <w:right w:val="none" w:sz="0" w:space="0" w:color="auto"/>
              </w:divBdr>
              <w:divsChild>
                <w:div w:id="88599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7">
      <w:marLeft w:val="0"/>
      <w:marRight w:val="0"/>
      <w:marTop w:val="0"/>
      <w:marBottom w:val="0"/>
      <w:divBdr>
        <w:top w:val="none" w:sz="0" w:space="0" w:color="auto"/>
        <w:left w:val="none" w:sz="0" w:space="0" w:color="auto"/>
        <w:bottom w:val="none" w:sz="0" w:space="0" w:color="auto"/>
        <w:right w:val="none" w:sz="0" w:space="0" w:color="auto"/>
      </w:divBdr>
      <w:divsChild>
        <w:div w:id="885994416">
          <w:marLeft w:val="0"/>
          <w:marRight w:val="0"/>
          <w:marTop w:val="0"/>
          <w:marBottom w:val="0"/>
          <w:divBdr>
            <w:top w:val="none" w:sz="0" w:space="0" w:color="auto"/>
            <w:left w:val="none" w:sz="0" w:space="0" w:color="auto"/>
            <w:bottom w:val="none" w:sz="0" w:space="0" w:color="auto"/>
            <w:right w:val="none" w:sz="0" w:space="0" w:color="auto"/>
          </w:divBdr>
          <w:divsChild>
            <w:div w:id="885994546">
              <w:marLeft w:val="0"/>
              <w:marRight w:val="0"/>
              <w:marTop w:val="0"/>
              <w:marBottom w:val="0"/>
              <w:divBdr>
                <w:top w:val="none" w:sz="0" w:space="0" w:color="auto"/>
                <w:left w:val="none" w:sz="0" w:space="0" w:color="auto"/>
                <w:bottom w:val="none" w:sz="0" w:space="0" w:color="auto"/>
                <w:right w:val="none" w:sz="0" w:space="0" w:color="auto"/>
              </w:divBdr>
              <w:divsChild>
                <w:div w:id="8859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8">
      <w:marLeft w:val="0"/>
      <w:marRight w:val="0"/>
      <w:marTop w:val="0"/>
      <w:marBottom w:val="0"/>
      <w:divBdr>
        <w:top w:val="none" w:sz="0" w:space="0" w:color="auto"/>
        <w:left w:val="none" w:sz="0" w:space="0" w:color="auto"/>
        <w:bottom w:val="none" w:sz="0" w:space="0" w:color="auto"/>
        <w:right w:val="none" w:sz="0" w:space="0" w:color="auto"/>
      </w:divBdr>
    </w:div>
    <w:div w:id="885994472">
      <w:marLeft w:val="0"/>
      <w:marRight w:val="0"/>
      <w:marTop w:val="0"/>
      <w:marBottom w:val="0"/>
      <w:divBdr>
        <w:top w:val="none" w:sz="0" w:space="0" w:color="auto"/>
        <w:left w:val="none" w:sz="0" w:space="0" w:color="auto"/>
        <w:bottom w:val="none" w:sz="0" w:space="0" w:color="auto"/>
        <w:right w:val="none" w:sz="0" w:space="0" w:color="auto"/>
      </w:divBdr>
      <w:divsChild>
        <w:div w:id="885994458">
          <w:marLeft w:val="0"/>
          <w:marRight w:val="0"/>
          <w:marTop w:val="0"/>
          <w:marBottom w:val="0"/>
          <w:divBdr>
            <w:top w:val="none" w:sz="0" w:space="0" w:color="auto"/>
            <w:left w:val="none" w:sz="0" w:space="0" w:color="auto"/>
            <w:bottom w:val="none" w:sz="0" w:space="0" w:color="auto"/>
            <w:right w:val="none" w:sz="0" w:space="0" w:color="auto"/>
          </w:divBdr>
          <w:divsChild>
            <w:div w:id="885994475">
              <w:marLeft w:val="0"/>
              <w:marRight w:val="0"/>
              <w:marTop w:val="0"/>
              <w:marBottom w:val="0"/>
              <w:divBdr>
                <w:top w:val="none" w:sz="0" w:space="0" w:color="auto"/>
                <w:left w:val="none" w:sz="0" w:space="0" w:color="auto"/>
                <w:bottom w:val="none" w:sz="0" w:space="0" w:color="auto"/>
                <w:right w:val="none" w:sz="0" w:space="0" w:color="auto"/>
              </w:divBdr>
              <w:divsChild>
                <w:div w:id="88599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7">
      <w:marLeft w:val="0"/>
      <w:marRight w:val="0"/>
      <w:marTop w:val="0"/>
      <w:marBottom w:val="0"/>
      <w:divBdr>
        <w:top w:val="none" w:sz="0" w:space="0" w:color="auto"/>
        <w:left w:val="none" w:sz="0" w:space="0" w:color="auto"/>
        <w:bottom w:val="none" w:sz="0" w:space="0" w:color="auto"/>
        <w:right w:val="none" w:sz="0" w:space="0" w:color="auto"/>
      </w:divBdr>
      <w:divsChild>
        <w:div w:id="885994571">
          <w:marLeft w:val="0"/>
          <w:marRight w:val="0"/>
          <w:marTop w:val="0"/>
          <w:marBottom w:val="0"/>
          <w:divBdr>
            <w:top w:val="none" w:sz="0" w:space="0" w:color="auto"/>
            <w:left w:val="none" w:sz="0" w:space="0" w:color="auto"/>
            <w:bottom w:val="none" w:sz="0" w:space="0" w:color="auto"/>
            <w:right w:val="none" w:sz="0" w:space="0" w:color="auto"/>
          </w:divBdr>
          <w:divsChild>
            <w:div w:id="885994622">
              <w:marLeft w:val="0"/>
              <w:marRight w:val="0"/>
              <w:marTop w:val="0"/>
              <w:marBottom w:val="0"/>
              <w:divBdr>
                <w:top w:val="none" w:sz="0" w:space="0" w:color="auto"/>
                <w:left w:val="none" w:sz="0" w:space="0" w:color="auto"/>
                <w:bottom w:val="none" w:sz="0" w:space="0" w:color="auto"/>
                <w:right w:val="none" w:sz="0" w:space="0" w:color="auto"/>
              </w:divBdr>
              <w:divsChild>
                <w:div w:id="88599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8">
      <w:marLeft w:val="0"/>
      <w:marRight w:val="0"/>
      <w:marTop w:val="0"/>
      <w:marBottom w:val="0"/>
      <w:divBdr>
        <w:top w:val="none" w:sz="0" w:space="0" w:color="auto"/>
        <w:left w:val="none" w:sz="0" w:space="0" w:color="auto"/>
        <w:bottom w:val="none" w:sz="0" w:space="0" w:color="auto"/>
        <w:right w:val="none" w:sz="0" w:space="0" w:color="auto"/>
      </w:divBdr>
      <w:divsChild>
        <w:div w:id="885994499">
          <w:marLeft w:val="0"/>
          <w:marRight w:val="0"/>
          <w:marTop w:val="0"/>
          <w:marBottom w:val="0"/>
          <w:divBdr>
            <w:top w:val="none" w:sz="0" w:space="0" w:color="auto"/>
            <w:left w:val="none" w:sz="0" w:space="0" w:color="auto"/>
            <w:bottom w:val="none" w:sz="0" w:space="0" w:color="auto"/>
            <w:right w:val="none" w:sz="0" w:space="0" w:color="auto"/>
          </w:divBdr>
          <w:divsChild>
            <w:div w:id="885994634">
              <w:marLeft w:val="0"/>
              <w:marRight w:val="0"/>
              <w:marTop w:val="0"/>
              <w:marBottom w:val="0"/>
              <w:divBdr>
                <w:top w:val="none" w:sz="0" w:space="0" w:color="auto"/>
                <w:left w:val="none" w:sz="0" w:space="0" w:color="auto"/>
                <w:bottom w:val="none" w:sz="0" w:space="0" w:color="auto"/>
                <w:right w:val="none" w:sz="0" w:space="0" w:color="auto"/>
              </w:divBdr>
              <w:divsChild>
                <w:div w:id="88599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2">
      <w:marLeft w:val="0"/>
      <w:marRight w:val="0"/>
      <w:marTop w:val="0"/>
      <w:marBottom w:val="0"/>
      <w:divBdr>
        <w:top w:val="none" w:sz="0" w:space="0" w:color="auto"/>
        <w:left w:val="none" w:sz="0" w:space="0" w:color="auto"/>
        <w:bottom w:val="none" w:sz="0" w:space="0" w:color="auto"/>
        <w:right w:val="none" w:sz="0" w:space="0" w:color="auto"/>
      </w:divBdr>
      <w:divsChild>
        <w:div w:id="885994632">
          <w:marLeft w:val="0"/>
          <w:marRight w:val="0"/>
          <w:marTop w:val="0"/>
          <w:marBottom w:val="0"/>
          <w:divBdr>
            <w:top w:val="none" w:sz="0" w:space="0" w:color="auto"/>
            <w:left w:val="none" w:sz="0" w:space="0" w:color="auto"/>
            <w:bottom w:val="none" w:sz="0" w:space="0" w:color="auto"/>
            <w:right w:val="none" w:sz="0" w:space="0" w:color="auto"/>
          </w:divBdr>
          <w:divsChild>
            <w:div w:id="885994402">
              <w:marLeft w:val="0"/>
              <w:marRight w:val="0"/>
              <w:marTop w:val="0"/>
              <w:marBottom w:val="0"/>
              <w:divBdr>
                <w:top w:val="none" w:sz="0" w:space="0" w:color="auto"/>
                <w:left w:val="none" w:sz="0" w:space="0" w:color="auto"/>
                <w:bottom w:val="none" w:sz="0" w:space="0" w:color="auto"/>
                <w:right w:val="none" w:sz="0" w:space="0" w:color="auto"/>
              </w:divBdr>
              <w:divsChild>
                <w:div w:id="88599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8">
      <w:marLeft w:val="0"/>
      <w:marRight w:val="0"/>
      <w:marTop w:val="0"/>
      <w:marBottom w:val="0"/>
      <w:divBdr>
        <w:top w:val="none" w:sz="0" w:space="0" w:color="auto"/>
        <w:left w:val="none" w:sz="0" w:space="0" w:color="auto"/>
        <w:bottom w:val="none" w:sz="0" w:space="0" w:color="auto"/>
        <w:right w:val="none" w:sz="0" w:space="0" w:color="auto"/>
      </w:divBdr>
    </w:div>
    <w:div w:id="885994490">
      <w:marLeft w:val="0"/>
      <w:marRight w:val="0"/>
      <w:marTop w:val="0"/>
      <w:marBottom w:val="0"/>
      <w:divBdr>
        <w:top w:val="none" w:sz="0" w:space="0" w:color="auto"/>
        <w:left w:val="none" w:sz="0" w:space="0" w:color="auto"/>
        <w:bottom w:val="none" w:sz="0" w:space="0" w:color="auto"/>
        <w:right w:val="none" w:sz="0" w:space="0" w:color="auto"/>
      </w:divBdr>
    </w:div>
    <w:div w:id="885994492">
      <w:marLeft w:val="0"/>
      <w:marRight w:val="0"/>
      <w:marTop w:val="0"/>
      <w:marBottom w:val="0"/>
      <w:divBdr>
        <w:top w:val="none" w:sz="0" w:space="0" w:color="auto"/>
        <w:left w:val="none" w:sz="0" w:space="0" w:color="auto"/>
        <w:bottom w:val="none" w:sz="0" w:space="0" w:color="auto"/>
        <w:right w:val="none" w:sz="0" w:space="0" w:color="auto"/>
      </w:divBdr>
      <w:divsChild>
        <w:div w:id="885994496">
          <w:marLeft w:val="0"/>
          <w:marRight w:val="0"/>
          <w:marTop w:val="0"/>
          <w:marBottom w:val="0"/>
          <w:divBdr>
            <w:top w:val="none" w:sz="0" w:space="0" w:color="auto"/>
            <w:left w:val="none" w:sz="0" w:space="0" w:color="auto"/>
            <w:bottom w:val="none" w:sz="0" w:space="0" w:color="auto"/>
            <w:right w:val="none" w:sz="0" w:space="0" w:color="auto"/>
          </w:divBdr>
          <w:divsChild>
            <w:div w:id="885994483">
              <w:marLeft w:val="0"/>
              <w:marRight w:val="0"/>
              <w:marTop w:val="0"/>
              <w:marBottom w:val="0"/>
              <w:divBdr>
                <w:top w:val="none" w:sz="0" w:space="0" w:color="auto"/>
                <w:left w:val="none" w:sz="0" w:space="0" w:color="auto"/>
                <w:bottom w:val="none" w:sz="0" w:space="0" w:color="auto"/>
                <w:right w:val="none" w:sz="0" w:space="0" w:color="auto"/>
              </w:divBdr>
              <w:divsChild>
                <w:div w:id="88599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93">
      <w:marLeft w:val="0"/>
      <w:marRight w:val="0"/>
      <w:marTop w:val="0"/>
      <w:marBottom w:val="0"/>
      <w:divBdr>
        <w:top w:val="none" w:sz="0" w:space="0" w:color="auto"/>
        <w:left w:val="none" w:sz="0" w:space="0" w:color="auto"/>
        <w:bottom w:val="none" w:sz="0" w:space="0" w:color="auto"/>
        <w:right w:val="none" w:sz="0" w:space="0" w:color="auto"/>
      </w:divBdr>
    </w:div>
    <w:div w:id="885994497">
      <w:marLeft w:val="0"/>
      <w:marRight w:val="0"/>
      <w:marTop w:val="0"/>
      <w:marBottom w:val="0"/>
      <w:divBdr>
        <w:top w:val="none" w:sz="0" w:space="0" w:color="auto"/>
        <w:left w:val="none" w:sz="0" w:space="0" w:color="auto"/>
        <w:bottom w:val="none" w:sz="0" w:space="0" w:color="auto"/>
        <w:right w:val="none" w:sz="0" w:space="0" w:color="auto"/>
      </w:divBdr>
      <w:divsChild>
        <w:div w:id="885994532">
          <w:marLeft w:val="0"/>
          <w:marRight w:val="0"/>
          <w:marTop w:val="0"/>
          <w:marBottom w:val="0"/>
          <w:divBdr>
            <w:top w:val="none" w:sz="0" w:space="0" w:color="auto"/>
            <w:left w:val="none" w:sz="0" w:space="0" w:color="auto"/>
            <w:bottom w:val="none" w:sz="0" w:space="0" w:color="auto"/>
            <w:right w:val="none" w:sz="0" w:space="0" w:color="auto"/>
          </w:divBdr>
          <w:divsChild>
            <w:div w:id="885994543">
              <w:marLeft w:val="0"/>
              <w:marRight w:val="0"/>
              <w:marTop w:val="0"/>
              <w:marBottom w:val="0"/>
              <w:divBdr>
                <w:top w:val="none" w:sz="0" w:space="0" w:color="auto"/>
                <w:left w:val="none" w:sz="0" w:space="0" w:color="auto"/>
                <w:bottom w:val="none" w:sz="0" w:space="0" w:color="auto"/>
                <w:right w:val="none" w:sz="0" w:space="0" w:color="auto"/>
              </w:divBdr>
              <w:divsChild>
                <w:div w:id="8859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1">
      <w:marLeft w:val="0"/>
      <w:marRight w:val="0"/>
      <w:marTop w:val="0"/>
      <w:marBottom w:val="0"/>
      <w:divBdr>
        <w:top w:val="none" w:sz="0" w:space="0" w:color="auto"/>
        <w:left w:val="none" w:sz="0" w:space="0" w:color="auto"/>
        <w:bottom w:val="none" w:sz="0" w:space="0" w:color="auto"/>
        <w:right w:val="none" w:sz="0" w:space="0" w:color="auto"/>
      </w:divBdr>
      <w:divsChild>
        <w:div w:id="885994455">
          <w:marLeft w:val="0"/>
          <w:marRight w:val="0"/>
          <w:marTop w:val="0"/>
          <w:marBottom w:val="0"/>
          <w:divBdr>
            <w:top w:val="none" w:sz="0" w:space="0" w:color="auto"/>
            <w:left w:val="none" w:sz="0" w:space="0" w:color="auto"/>
            <w:bottom w:val="none" w:sz="0" w:space="0" w:color="auto"/>
            <w:right w:val="none" w:sz="0" w:space="0" w:color="auto"/>
          </w:divBdr>
          <w:divsChild>
            <w:div w:id="885994456">
              <w:marLeft w:val="0"/>
              <w:marRight w:val="0"/>
              <w:marTop w:val="0"/>
              <w:marBottom w:val="0"/>
              <w:divBdr>
                <w:top w:val="none" w:sz="0" w:space="0" w:color="auto"/>
                <w:left w:val="none" w:sz="0" w:space="0" w:color="auto"/>
                <w:bottom w:val="none" w:sz="0" w:space="0" w:color="auto"/>
                <w:right w:val="none" w:sz="0" w:space="0" w:color="auto"/>
              </w:divBdr>
              <w:divsChild>
                <w:div w:id="88599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5">
      <w:marLeft w:val="0"/>
      <w:marRight w:val="0"/>
      <w:marTop w:val="0"/>
      <w:marBottom w:val="0"/>
      <w:divBdr>
        <w:top w:val="none" w:sz="0" w:space="0" w:color="auto"/>
        <w:left w:val="none" w:sz="0" w:space="0" w:color="auto"/>
        <w:bottom w:val="none" w:sz="0" w:space="0" w:color="auto"/>
        <w:right w:val="none" w:sz="0" w:space="0" w:color="auto"/>
      </w:divBdr>
    </w:div>
    <w:div w:id="885994507">
      <w:marLeft w:val="0"/>
      <w:marRight w:val="0"/>
      <w:marTop w:val="0"/>
      <w:marBottom w:val="0"/>
      <w:divBdr>
        <w:top w:val="none" w:sz="0" w:space="0" w:color="auto"/>
        <w:left w:val="none" w:sz="0" w:space="0" w:color="auto"/>
        <w:bottom w:val="none" w:sz="0" w:space="0" w:color="auto"/>
        <w:right w:val="none" w:sz="0" w:space="0" w:color="auto"/>
      </w:divBdr>
      <w:divsChild>
        <w:div w:id="885994576">
          <w:marLeft w:val="0"/>
          <w:marRight w:val="0"/>
          <w:marTop w:val="0"/>
          <w:marBottom w:val="0"/>
          <w:divBdr>
            <w:top w:val="none" w:sz="0" w:space="0" w:color="auto"/>
            <w:left w:val="none" w:sz="0" w:space="0" w:color="auto"/>
            <w:bottom w:val="none" w:sz="0" w:space="0" w:color="auto"/>
            <w:right w:val="none" w:sz="0" w:space="0" w:color="auto"/>
          </w:divBdr>
          <w:divsChild>
            <w:div w:id="885994529">
              <w:marLeft w:val="0"/>
              <w:marRight w:val="0"/>
              <w:marTop w:val="0"/>
              <w:marBottom w:val="0"/>
              <w:divBdr>
                <w:top w:val="none" w:sz="0" w:space="0" w:color="auto"/>
                <w:left w:val="none" w:sz="0" w:space="0" w:color="auto"/>
                <w:bottom w:val="none" w:sz="0" w:space="0" w:color="auto"/>
                <w:right w:val="none" w:sz="0" w:space="0" w:color="auto"/>
              </w:divBdr>
              <w:divsChild>
                <w:div w:id="88599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14">
      <w:marLeft w:val="0"/>
      <w:marRight w:val="0"/>
      <w:marTop w:val="0"/>
      <w:marBottom w:val="0"/>
      <w:divBdr>
        <w:top w:val="none" w:sz="0" w:space="0" w:color="auto"/>
        <w:left w:val="none" w:sz="0" w:space="0" w:color="auto"/>
        <w:bottom w:val="none" w:sz="0" w:space="0" w:color="auto"/>
        <w:right w:val="none" w:sz="0" w:space="0" w:color="auto"/>
      </w:divBdr>
      <w:divsChild>
        <w:div w:id="885994604">
          <w:marLeft w:val="0"/>
          <w:marRight w:val="0"/>
          <w:marTop w:val="0"/>
          <w:marBottom w:val="0"/>
          <w:divBdr>
            <w:top w:val="none" w:sz="0" w:space="0" w:color="auto"/>
            <w:left w:val="none" w:sz="0" w:space="0" w:color="auto"/>
            <w:bottom w:val="none" w:sz="0" w:space="0" w:color="auto"/>
            <w:right w:val="none" w:sz="0" w:space="0" w:color="auto"/>
          </w:divBdr>
          <w:divsChild>
            <w:div w:id="885994619">
              <w:marLeft w:val="0"/>
              <w:marRight w:val="0"/>
              <w:marTop w:val="0"/>
              <w:marBottom w:val="0"/>
              <w:divBdr>
                <w:top w:val="none" w:sz="0" w:space="0" w:color="auto"/>
                <w:left w:val="none" w:sz="0" w:space="0" w:color="auto"/>
                <w:bottom w:val="none" w:sz="0" w:space="0" w:color="auto"/>
                <w:right w:val="none" w:sz="0" w:space="0" w:color="auto"/>
              </w:divBdr>
              <w:divsChild>
                <w:div w:id="88599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0">
      <w:marLeft w:val="0"/>
      <w:marRight w:val="0"/>
      <w:marTop w:val="0"/>
      <w:marBottom w:val="0"/>
      <w:divBdr>
        <w:top w:val="none" w:sz="0" w:space="0" w:color="auto"/>
        <w:left w:val="none" w:sz="0" w:space="0" w:color="auto"/>
        <w:bottom w:val="none" w:sz="0" w:space="0" w:color="auto"/>
        <w:right w:val="none" w:sz="0" w:space="0" w:color="auto"/>
      </w:divBdr>
      <w:divsChild>
        <w:div w:id="885994446">
          <w:marLeft w:val="0"/>
          <w:marRight w:val="0"/>
          <w:marTop w:val="0"/>
          <w:marBottom w:val="0"/>
          <w:divBdr>
            <w:top w:val="none" w:sz="0" w:space="0" w:color="auto"/>
            <w:left w:val="none" w:sz="0" w:space="0" w:color="auto"/>
            <w:bottom w:val="none" w:sz="0" w:space="0" w:color="auto"/>
            <w:right w:val="none" w:sz="0" w:space="0" w:color="auto"/>
          </w:divBdr>
          <w:divsChild>
            <w:div w:id="885994567">
              <w:marLeft w:val="0"/>
              <w:marRight w:val="0"/>
              <w:marTop w:val="0"/>
              <w:marBottom w:val="0"/>
              <w:divBdr>
                <w:top w:val="none" w:sz="0" w:space="0" w:color="auto"/>
                <w:left w:val="none" w:sz="0" w:space="0" w:color="auto"/>
                <w:bottom w:val="none" w:sz="0" w:space="0" w:color="auto"/>
                <w:right w:val="none" w:sz="0" w:space="0" w:color="auto"/>
              </w:divBdr>
              <w:divsChild>
                <w:div w:id="88599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2">
      <w:marLeft w:val="0"/>
      <w:marRight w:val="0"/>
      <w:marTop w:val="0"/>
      <w:marBottom w:val="0"/>
      <w:divBdr>
        <w:top w:val="none" w:sz="0" w:space="0" w:color="auto"/>
        <w:left w:val="none" w:sz="0" w:space="0" w:color="auto"/>
        <w:bottom w:val="none" w:sz="0" w:space="0" w:color="auto"/>
        <w:right w:val="none" w:sz="0" w:space="0" w:color="auto"/>
      </w:divBdr>
      <w:divsChild>
        <w:div w:id="885994481">
          <w:marLeft w:val="0"/>
          <w:marRight w:val="0"/>
          <w:marTop w:val="0"/>
          <w:marBottom w:val="0"/>
          <w:divBdr>
            <w:top w:val="none" w:sz="0" w:space="0" w:color="auto"/>
            <w:left w:val="none" w:sz="0" w:space="0" w:color="auto"/>
            <w:bottom w:val="none" w:sz="0" w:space="0" w:color="auto"/>
            <w:right w:val="none" w:sz="0" w:space="0" w:color="auto"/>
          </w:divBdr>
          <w:divsChild>
            <w:div w:id="885994512">
              <w:marLeft w:val="0"/>
              <w:marRight w:val="0"/>
              <w:marTop w:val="0"/>
              <w:marBottom w:val="0"/>
              <w:divBdr>
                <w:top w:val="none" w:sz="0" w:space="0" w:color="auto"/>
                <w:left w:val="none" w:sz="0" w:space="0" w:color="auto"/>
                <w:bottom w:val="none" w:sz="0" w:space="0" w:color="auto"/>
                <w:right w:val="none" w:sz="0" w:space="0" w:color="auto"/>
              </w:divBdr>
              <w:divsChild>
                <w:div w:id="8859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6">
      <w:marLeft w:val="0"/>
      <w:marRight w:val="0"/>
      <w:marTop w:val="0"/>
      <w:marBottom w:val="0"/>
      <w:divBdr>
        <w:top w:val="none" w:sz="0" w:space="0" w:color="auto"/>
        <w:left w:val="none" w:sz="0" w:space="0" w:color="auto"/>
        <w:bottom w:val="none" w:sz="0" w:space="0" w:color="auto"/>
        <w:right w:val="none" w:sz="0" w:space="0" w:color="auto"/>
      </w:divBdr>
      <w:divsChild>
        <w:div w:id="885994432">
          <w:marLeft w:val="0"/>
          <w:marRight w:val="0"/>
          <w:marTop w:val="0"/>
          <w:marBottom w:val="0"/>
          <w:divBdr>
            <w:top w:val="none" w:sz="0" w:space="0" w:color="auto"/>
            <w:left w:val="none" w:sz="0" w:space="0" w:color="auto"/>
            <w:bottom w:val="none" w:sz="0" w:space="0" w:color="auto"/>
            <w:right w:val="none" w:sz="0" w:space="0" w:color="auto"/>
          </w:divBdr>
          <w:divsChild>
            <w:div w:id="885994409">
              <w:marLeft w:val="0"/>
              <w:marRight w:val="0"/>
              <w:marTop w:val="0"/>
              <w:marBottom w:val="0"/>
              <w:divBdr>
                <w:top w:val="none" w:sz="0" w:space="0" w:color="auto"/>
                <w:left w:val="none" w:sz="0" w:space="0" w:color="auto"/>
                <w:bottom w:val="none" w:sz="0" w:space="0" w:color="auto"/>
                <w:right w:val="none" w:sz="0" w:space="0" w:color="auto"/>
              </w:divBdr>
              <w:divsChild>
                <w:div w:id="88599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7">
      <w:marLeft w:val="0"/>
      <w:marRight w:val="0"/>
      <w:marTop w:val="0"/>
      <w:marBottom w:val="0"/>
      <w:divBdr>
        <w:top w:val="none" w:sz="0" w:space="0" w:color="auto"/>
        <w:left w:val="none" w:sz="0" w:space="0" w:color="auto"/>
        <w:bottom w:val="none" w:sz="0" w:space="0" w:color="auto"/>
        <w:right w:val="none" w:sz="0" w:space="0" w:color="auto"/>
      </w:divBdr>
      <w:divsChild>
        <w:div w:id="885994405">
          <w:marLeft w:val="0"/>
          <w:marRight w:val="0"/>
          <w:marTop w:val="0"/>
          <w:marBottom w:val="0"/>
          <w:divBdr>
            <w:top w:val="none" w:sz="0" w:space="0" w:color="auto"/>
            <w:left w:val="none" w:sz="0" w:space="0" w:color="auto"/>
            <w:bottom w:val="none" w:sz="0" w:space="0" w:color="auto"/>
            <w:right w:val="none" w:sz="0" w:space="0" w:color="auto"/>
          </w:divBdr>
          <w:divsChild>
            <w:div w:id="885994577">
              <w:marLeft w:val="0"/>
              <w:marRight w:val="0"/>
              <w:marTop w:val="0"/>
              <w:marBottom w:val="0"/>
              <w:divBdr>
                <w:top w:val="none" w:sz="0" w:space="0" w:color="auto"/>
                <w:left w:val="none" w:sz="0" w:space="0" w:color="auto"/>
                <w:bottom w:val="none" w:sz="0" w:space="0" w:color="auto"/>
                <w:right w:val="none" w:sz="0" w:space="0" w:color="auto"/>
              </w:divBdr>
              <w:divsChild>
                <w:div w:id="885994449">
                  <w:marLeft w:val="0"/>
                  <w:marRight w:val="0"/>
                  <w:marTop w:val="0"/>
                  <w:marBottom w:val="0"/>
                  <w:divBdr>
                    <w:top w:val="none" w:sz="0" w:space="0" w:color="auto"/>
                    <w:left w:val="none" w:sz="0" w:space="0" w:color="auto"/>
                    <w:bottom w:val="none" w:sz="0" w:space="0" w:color="auto"/>
                    <w:right w:val="none" w:sz="0" w:space="0" w:color="auto"/>
                  </w:divBdr>
                  <w:divsChild>
                    <w:div w:id="8859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37">
      <w:marLeft w:val="0"/>
      <w:marRight w:val="0"/>
      <w:marTop w:val="0"/>
      <w:marBottom w:val="0"/>
      <w:divBdr>
        <w:top w:val="none" w:sz="0" w:space="0" w:color="auto"/>
        <w:left w:val="none" w:sz="0" w:space="0" w:color="auto"/>
        <w:bottom w:val="none" w:sz="0" w:space="0" w:color="auto"/>
        <w:right w:val="none" w:sz="0" w:space="0" w:color="auto"/>
      </w:divBdr>
    </w:div>
    <w:div w:id="885994540">
      <w:marLeft w:val="0"/>
      <w:marRight w:val="0"/>
      <w:marTop w:val="0"/>
      <w:marBottom w:val="0"/>
      <w:divBdr>
        <w:top w:val="none" w:sz="0" w:space="0" w:color="auto"/>
        <w:left w:val="none" w:sz="0" w:space="0" w:color="auto"/>
        <w:bottom w:val="none" w:sz="0" w:space="0" w:color="auto"/>
        <w:right w:val="none" w:sz="0" w:space="0" w:color="auto"/>
      </w:divBdr>
    </w:div>
    <w:div w:id="885994545">
      <w:marLeft w:val="0"/>
      <w:marRight w:val="0"/>
      <w:marTop w:val="0"/>
      <w:marBottom w:val="0"/>
      <w:divBdr>
        <w:top w:val="none" w:sz="0" w:space="0" w:color="auto"/>
        <w:left w:val="none" w:sz="0" w:space="0" w:color="auto"/>
        <w:bottom w:val="none" w:sz="0" w:space="0" w:color="auto"/>
        <w:right w:val="none" w:sz="0" w:space="0" w:color="auto"/>
      </w:divBdr>
      <w:divsChild>
        <w:div w:id="885994436">
          <w:marLeft w:val="0"/>
          <w:marRight w:val="0"/>
          <w:marTop w:val="0"/>
          <w:marBottom w:val="0"/>
          <w:divBdr>
            <w:top w:val="none" w:sz="0" w:space="0" w:color="auto"/>
            <w:left w:val="none" w:sz="0" w:space="0" w:color="auto"/>
            <w:bottom w:val="none" w:sz="0" w:space="0" w:color="auto"/>
            <w:right w:val="none" w:sz="0" w:space="0" w:color="auto"/>
          </w:divBdr>
          <w:divsChild>
            <w:div w:id="885994516">
              <w:marLeft w:val="0"/>
              <w:marRight w:val="0"/>
              <w:marTop w:val="0"/>
              <w:marBottom w:val="0"/>
              <w:divBdr>
                <w:top w:val="none" w:sz="0" w:space="0" w:color="auto"/>
                <w:left w:val="none" w:sz="0" w:space="0" w:color="auto"/>
                <w:bottom w:val="none" w:sz="0" w:space="0" w:color="auto"/>
                <w:right w:val="none" w:sz="0" w:space="0" w:color="auto"/>
              </w:divBdr>
              <w:divsChild>
                <w:div w:id="88599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8">
      <w:marLeft w:val="0"/>
      <w:marRight w:val="0"/>
      <w:marTop w:val="0"/>
      <w:marBottom w:val="0"/>
      <w:divBdr>
        <w:top w:val="none" w:sz="0" w:space="0" w:color="auto"/>
        <w:left w:val="none" w:sz="0" w:space="0" w:color="auto"/>
        <w:bottom w:val="none" w:sz="0" w:space="0" w:color="auto"/>
        <w:right w:val="none" w:sz="0" w:space="0" w:color="auto"/>
      </w:divBdr>
      <w:divsChild>
        <w:div w:id="885994572">
          <w:marLeft w:val="0"/>
          <w:marRight w:val="0"/>
          <w:marTop w:val="0"/>
          <w:marBottom w:val="0"/>
          <w:divBdr>
            <w:top w:val="none" w:sz="0" w:space="0" w:color="auto"/>
            <w:left w:val="none" w:sz="0" w:space="0" w:color="auto"/>
            <w:bottom w:val="none" w:sz="0" w:space="0" w:color="auto"/>
            <w:right w:val="none" w:sz="0" w:space="0" w:color="auto"/>
          </w:divBdr>
          <w:divsChild>
            <w:div w:id="885994563">
              <w:marLeft w:val="0"/>
              <w:marRight w:val="0"/>
              <w:marTop w:val="0"/>
              <w:marBottom w:val="0"/>
              <w:divBdr>
                <w:top w:val="none" w:sz="0" w:space="0" w:color="auto"/>
                <w:left w:val="none" w:sz="0" w:space="0" w:color="auto"/>
                <w:bottom w:val="none" w:sz="0" w:space="0" w:color="auto"/>
                <w:right w:val="none" w:sz="0" w:space="0" w:color="auto"/>
              </w:divBdr>
              <w:divsChild>
                <w:div w:id="88599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9">
      <w:marLeft w:val="0"/>
      <w:marRight w:val="0"/>
      <w:marTop w:val="0"/>
      <w:marBottom w:val="0"/>
      <w:divBdr>
        <w:top w:val="none" w:sz="0" w:space="0" w:color="auto"/>
        <w:left w:val="none" w:sz="0" w:space="0" w:color="auto"/>
        <w:bottom w:val="none" w:sz="0" w:space="0" w:color="auto"/>
        <w:right w:val="none" w:sz="0" w:space="0" w:color="auto"/>
      </w:divBdr>
    </w:div>
    <w:div w:id="885994552">
      <w:marLeft w:val="0"/>
      <w:marRight w:val="0"/>
      <w:marTop w:val="0"/>
      <w:marBottom w:val="0"/>
      <w:divBdr>
        <w:top w:val="none" w:sz="0" w:space="0" w:color="auto"/>
        <w:left w:val="none" w:sz="0" w:space="0" w:color="auto"/>
        <w:bottom w:val="none" w:sz="0" w:space="0" w:color="auto"/>
        <w:right w:val="none" w:sz="0" w:space="0" w:color="auto"/>
      </w:divBdr>
      <w:divsChild>
        <w:div w:id="885994418">
          <w:marLeft w:val="0"/>
          <w:marRight w:val="0"/>
          <w:marTop w:val="0"/>
          <w:marBottom w:val="0"/>
          <w:divBdr>
            <w:top w:val="none" w:sz="0" w:space="0" w:color="auto"/>
            <w:left w:val="none" w:sz="0" w:space="0" w:color="auto"/>
            <w:bottom w:val="none" w:sz="0" w:space="0" w:color="auto"/>
            <w:right w:val="none" w:sz="0" w:space="0" w:color="auto"/>
          </w:divBdr>
          <w:divsChild>
            <w:div w:id="885994460">
              <w:marLeft w:val="0"/>
              <w:marRight w:val="0"/>
              <w:marTop w:val="0"/>
              <w:marBottom w:val="0"/>
              <w:divBdr>
                <w:top w:val="none" w:sz="0" w:space="0" w:color="auto"/>
                <w:left w:val="none" w:sz="0" w:space="0" w:color="auto"/>
                <w:bottom w:val="none" w:sz="0" w:space="0" w:color="auto"/>
                <w:right w:val="none" w:sz="0" w:space="0" w:color="auto"/>
              </w:divBdr>
              <w:divsChild>
                <w:div w:id="885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53">
      <w:marLeft w:val="0"/>
      <w:marRight w:val="0"/>
      <w:marTop w:val="0"/>
      <w:marBottom w:val="0"/>
      <w:divBdr>
        <w:top w:val="none" w:sz="0" w:space="0" w:color="auto"/>
        <w:left w:val="none" w:sz="0" w:space="0" w:color="auto"/>
        <w:bottom w:val="none" w:sz="0" w:space="0" w:color="auto"/>
        <w:right w:val="none" w:sz="0" w:space="0" w:color="auto"/>
      </w:divBdr>
      <w:divsChild>
        <w:div w:id="885994454">
          <w:marLeft w:val="0"/>
          <w:marRight w:val="0"/>
          <w:marTop w:val="0"/>
          <w:marBottom w:val="0"/>
          <w:divBdr>
            <w:top w:val="none" w:sz="0" w:space="0" w:color="auto"/>
            <w:left w:val="none" w:sz="0" w:space="0" w:color="auto"/>
            <w:bottom w:val="none" w:sz="0" w:space="0" w:color="auto"/>
            <w:right w:val="none" w:sz="0" w:space="0" w:color="auto"/>
          </w:divBdr>
          <w:divsChild>
            <w:div w:id="885994523">
              <w:marLeft w:val="0"/>
              <w:marRight w:val="0"/>
              <w:marTop w:val="0"/>
              <w:marBottom w:val="0"/>
              <w:divBdr>
                <w:top w:val="none" w:sz="0" w:space="0" w:color="auto"/>
                <w:left w:val="none" w:sz="0" w:space="0" w:color="auto"/>
                <w:bottom w:val="none" w:sz="0" w:space="0" w:color="auto"/>
                <w:right w:val="none" w:sz="0" w:space="0" w:color="auto"/>
              </w:divBdr>
              <w:divsChild>
                <w:div w:id="885994479">
                  <w:marLeft w:val="0"/>
                  <w:marRight w:val="0"/>
                  <w:marTop w:val="0"/>
                  <w:marBottom w:val="0"/>
                  <w:divBdr>
                    <w:top w:val="none" w:sz="0" w:space="0" w:color="auto"/>
                    <w:left w:val="none" w:sz="0" w:space="0" w:color="auto"/>
                    <w:bottom w:val="none" w:sz="0" w:space="0" w:color="auto"/>
                    <w:right w:val="none" w:sz="0" w:space="0" w:color="auto"/>
                  </w:divBdr>
                  <w:divsChild>
                    <w:div w:id="885994530">
                      <w:marLeft w:val="0"/>
                      <w:marRight w:val="0"/>
                      <w:marTop w:val="0"/>
                      <w:marBottom w:val="0"/>
                      <w:divBdr>
                        <w:top w:val="none" w:sz="0" w:space="0" w:color="auto"/>
                        <w:left w:val="none" w:sz="0" w:space="0" w:color="auto"/>
                        <w:bottom w:val="none" w:sz="0" w:space="0" w:color="auto"/>
                        <w:right w:val="none" w:sz="0" w:space="0" w:color="auto"/>
                      </w:divBdr>
                    </w:div>
                    <w:div w:id="885994556">
                      <w:marLeft w:val="0"/>
                      <w:marRight w:val="0"/>
                      <w:marTop w:val="0"/>
                      <w:marBottom w:val="0"/>
                      <w:divBdr>
                        <w:top w:val="none" w:sz="0" w:space="0" w:color="auto"/>
                        <w:left w:val="none" w:sz="0" w:space="0" w:color="auto"/>
                        <w:bottom w:val="none" w:sz="0" w:space="0" w:color="auto"/>
                        <w:right w:val="none" w:sz="0" w:space="0" w:color="auto"/>
                      </w:divBdr>
                    </w:div>
                  </w:divsChild>
                </w:div>
                <w:div w:id="885994542">
                  <w:marLeft w:val="0"/>
                  <w:marRight w:val="0"/>
                  <w:marTop w:val="0"/>
                  <w:marBottom w:val="0"/>
                  <w:divBdr>
                    <w:top w:val="none" w:sz="0" w:space="0" w:color="auto"/>
                    <w:left w:val="none" w:sz="0" w:space="0" w:color="auto"/>
                    <w:bottom w:val="none" w:sz="0" w:space="0" w:color="auto"/>
                    <w:right w:val="none" w:sz="0" w:space="0" w:color="auto"/>
                  </w:divBdr>
                  <w:divsChild>
                    <w:div w:id="88599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62">
      <w:marLeft w:val="0"/>
      <w:marRight w:val="0"/>
      <w:marTop w:val="0"/>
      <w:marBottom w:val="0"/>
      <w:divBdr>
        <w:top w:val="none" w:sz="0" w:space="0" w:color="auto"/>
        <w:left w:val="none" w:sz="0" w:space="0" w:color="auto"/>
        <w:bottom w:val="none" w:sz="0" w:space="0" w:color="auto"/>
        <w:right w:val="none" w:sz="0" w:space="0" w:color="auto"/>
      </w:divBdr>
      <w:divsChild>
        <w:div w:id="885994506">
          <w:marLeft w:val="0"/>
          <w:marRight w:val="0"/>
          <w:marTop w:val="0"/>
          <w:marBottom w:val="0"/>
          <w:divBdr>
            <w:top w:val="none" w:sz="0" w:space="0" w:color="auto"/>
            <w:left w:val="none" w:sz="0" w:space="0" w:color="auto"/>
            <w:bottom w:val="none" w:sz="0" w:space="0" w:color="auto"/>
            <w:right w:val="none" w:sz="0" w:space="0" w:color="auto"/>
          </w:divBdr>
          <w:divsChild>
            <w:div w:id="885994445">
              <w:marLeft w:val="0"/>
              <w:marRight w:val="0"/>
              <w:marTop w:val="0"/>
              <w:marBottom w:val="0"/>
              <w:divBdr>
                <w:top w:val="none" w:sz="0" w:space="0" w:color="auto"/>
                <w:left w:val="none" w:sz="0" w:space="0" w:color="auto"/>
                <w:bottom w:val="none" w:sz="0" w:space="0" w:color="auto"/>
                <w:right w:val="none" w:sz="0" w:space="0" w:color="auto"/>
              </w:divBdr>
              <w:divsChild>
                <w:div w:id="88599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68">
      <w:marLeft w:val="0"/>
      <w:marRight w:val="0"/>
      <w:marTop w:val="0"/>
      <w:marBottom w:val="0"/>
      <w:divBdr>
        <w:top w:val="none" w:sz="0" w:space="0" w:color="auto"/>
        <w:left w:val="none" w:sz="0" w:space="0" w:color="auto"/>
        <w:bottom w:val="none" w:sz="0" w:space="0" w:color="auto"/>
        <w:right w:val="none" w:sz="0" w:space="0" w:color="auto"/>
      </w:divBdr>
      <w:divsChild>
        <w:div w:id="885994425">
          <w:marLeft w:val="0"/>
          <w:marRight w:val="0"/>
          <w:marTop w:val="0"/>
          <w:marBottom w:val="0"/>
          <w:divBdr>
            <w:top w:val="none" w:sz="0" w:space="0" w:color="auto"/>
            <w:left w:val="none" w:sz="0" w:space="0" w:color="auto"/>
            <w:bottom w:val="none" w:sz="0" w:space="0" w:color="auto"/>
            <w:right w:val="none" w:sz="0" w:space="0" w:color="auto"/>
          </w:divBdr>
          <w:divsChild>
            <w:div w:id="885994421">
              <w:marLeft w:val="0"/>
              <w:marRight w:val="0"/>
              <w:marTop w:val="0"/>
              <w:marBottom w:val="0"/>
              <w:divBdr>
                <w:top w:val="none" w:sz="0" w:space="0" w:color="auto"/>
                <w:left w:val="none" w:sz="0" w:space="0" w:color="auto"/>
                <w:bottom w:val="none" w:sz="0" w:space="0" w:color="auto"/>
                <w:right w:val="none" w:sz="0" w:space="0" w:color="auto"/>
              </w:divBdr>
              <w:divsChild>
                <w:div w:id="88599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70">
      <w:marLeft w:val="0"/>
      <w:marRight w:val="0"/>
      <w:marTop w:val="0"/>
      <w:marBottom w:val="0"/>
      <w:divBdr>
        <w:top w:val="none" w:sz="0" w:space="0" w:color="auto"/>
        <w:left w:val="none" w:sz="0" w:space="0" w:color="auto"/>
        <w:bottom w:val="none" w:sz="0" w:space="0" w:color="auto"/>
        <w:right w:val="none" w:sz="0" w:space="0" w:color="auto"/>
      </w:divBdr>
    </w:div>
    <w:div w:id="885994579">
      <w:marLeft w:val="0"/>
      <w:marRight w:val="0"/>
      <w:marTop w:val="0"/>
      <w:marBottom w:val="0"/>
      <w:divBdr>
        <w:top w:val="none" w:sz="0" w:space="0" w:color="auto"/>
        <w:left w:val="none" w:sz="0" w:space="0" w:color="auto"/>
        <w:bottom w:val="none" w:sz="0" w:space="0" w:color="auto"/>
        <w:right w:val="none" w:sz="0" w:space="0" w:color="auto"/>
      </w:divBdr>
      <w:divsChild>
        <w:div w:id="885994573">
          <w:marLeft w:val="0"/>
          <w:marRight w:val="0"/>
          <w:marTop w:val="0"/>
          <w:marBottom w:val="0"/>
          <w:divBdr>
            <w:top w:val="none" w:sz="0" w:space="0" w:color="auto"/>
            <w:left w:val="none" w:sz="0" w:space="0" w:color="auto"/>
            <w:bottom w:val="none" w:sz="0" w:space="0" w:color="auto"/>
            <w:right w:val="none" w:sz="0" w:space="0" w:color="auto"/>
          </w:divBdr>
          <w:divsChild>
            <w:div w:id="885994461">
              <w:marLeft w:val="0"/>
              <w:marRight w:val="0"/>
              <w:marTop w:val="0"/>
              <w:marBottom w:val="0"/>
              <w:divBdr>
                <w:top w:val="none" w:sz="0" w:space="0" w:color="auto"/>
                <w:left w:val="none" w:sz="0" w:space="0" w:color="auto"/>
                <w:bottom w:val="none" w:sz="0" w:space="0" w:color="auto"/>
                <w:right w:val="none" w:sz="0" w:space="0" w:color="auto"/>
              </w:divBdr>
              <w:divsChild>
                <w:div w:id="885994547">
                  <w:marLeft w:val="0"/>
                  <w:marRight w:val="0"/>
                  <w:marTop w:val="0"/>
                  <w:marBottom w:val="0"/>
                  <w:divBdr>
                    <w:top w:val="none" w:sz="0" w:space="0" w:color="auto"/>
                    <w:left w:val="none" w:sz="0" w:space="0" w:color="auto"/>
                    <w:bottom w:val="none" w:sz="0" w:space="0" w:color="auto"/>
                    <w:right w:val="none" w:sz="0" w:space="0" w:color="auto"/>
                  </w:divBdr>
                </w:div>
              </w:divsChild>
            </w:div>
            <w:div w:id="885994569">
              <w:marLeft w:val="0"/>
              <w:marRight w:val="0"/>
              <w:marTop w:val="0"/>
              <w:marBottom w:val="0"/>
              <w:divBdr>
                <w:top w:val="none" w:sz="0" w:space="0" w:color="auto"/>
                <w:left w:val="none" w:sz="0" w:space="0" w:color="auto"/>
                <w:bottom w:val="none" w:sz="0" w:space="0" w:color="auto"/>
                <w:right w:val="none" w:sz="0" w:space="0" w:color="auto"/>
              </w:divBdr>
              <w:divsChild>
                <w:div w:id="8859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605">
          <w:marLeft w:val="0"/>
          <w:marRight w:val="0"/>
          <w:marTop w:val="0"/>
          <w:marBottom w:val="0"/>
          <w:divBdr>
            <w:top w:val="none" w:sz="0" w:space="0" w:color="auto"/>
            <w:left w:val="none" w:sz="0" w:space="0" w:color="auto"/>
            <w:bottom w:val="none" w:sz="0" w:space="0" w:color="auto"/>
            <w:right w:val="none" w:sz="0" w:space="0" w:color="auto"/>
          </w:divBdr>
          <w:divsChild>
            <w:div w:id="885994473">
              <w:marLeft w:val="0"/>
              <w:marRight w:val="0"/>
              <w:marTop w:val="0"/>
              <w:marBottom w:val="0"/>
              <w:divBdr>
                <w:top w:val="none" w:sz="0" w:space="0" w:color="auto"/>
                <w:left w:val="none" w:sz="0" w:space="0" w:color="auto"/>
                <w:bottom w:val="none" w:sz="0" w:space="0" w:color="auto"/>
                <w:right w:val="none" w:sz="0" w:space="0" w:color="auto"/>
              </w:divBdr>
              <w:divsChild>
                <w:div w:id="88599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83">
      <w:marLeft w:val="0"/>
      <w:marRight w:val="0"/>
      <w:marTop w:val="0"/>
      <w:marBottom w:val="0"/>
      <w:divBdr>
        <w:top w:val="none" w:sz="0" w:space="0" w:color="auto"/>
        <w:left w:val="none" w:sz="0" w:space="0" w:color="auto"/>
        <w:bottom w:val="none" w:sz="0" w:space="0" w:color="auto"/>
        <w:right w:val="none" w:sz="0" w:space="0" w:color="auto"/>
      </w:divBdr>
      <w:divsChild>
        <w:div w:id="885994596">
          <w:marLeft w:val="0"/>
          <w:marRight w:val="0"/>
          <w:marTop w:val="0"/>
          <w:marBottom w:val="0"/>
          <w:divBdr>
            <w:top w:val="none" w:sz="0" w:space="0" w:color="auto"/>
            <w:left w:val="none" w:sz="0" w:space="0" w:color="auto"/>
            <w:bottom w:val="none" w:sz="0" w:space="0" w:color="auto"/>
            <w:right w:val="none" w:sz="0" w:space="0" w:color="auto"/>
          </w:divBdr>
          <w:divsChild>
            <w:div w:id="885994538">
              <w:marLeft w:val="0"/>
              <w:marRight w:val="0"/>
              <w:marTop w:val="0"/>
              <w:marBottom w:val="0"/>
              <w:divBdr>
                <w:top w:val="none" w:sz="0" w:space="0" w:color="auto"/>
                <w:left w:val="none" w:sz="0" w:space="0" w:color="auto"/>
                <w:bottom w:val="none" w:sz="0" w:space="0" w:color="auto"/>
                <w:right w:val="none" w:sz="0" w:space="0" w:color="auto"/>
              </w:divBdr>
              <w:divsChild>
                <w:div w:id="885994406">
                  <w:marLeft w:val="0"/>
                  <w:marRight w:val="0"/>
                  <w:marTop w:val="0"/>
                  <w:marBottom w:val="0"/>
                  <w:divBdr>
                    <w:top w:val="none" w:sz="0" w:space="0" w:color="auto"/>
                    <w:left w:val="none" w:sz="0" w:space="0" w:color="auto"/>
                    <w:bottom w:val="none" w:sz="0" w:space="0" w:color="auto"/>
                    <w:right w:val="none" w:sz="0" w:space="0" w:color="auto"/>
                  </w:divBdr>
                  <w:divsChild>
                    <w:div w:id="885994518">
                      <w:marLeft w:val="0"/>
                      <w:marRight w:val="0"/>
                      <w:marTop w:val="0"/>
                      <w:marBottom w:val="0"/>
                      <w:divBdr>
                        <w:top w:val="none" w:sz="0" w:space="0" w:color="auto"/>
                        <w:left w:val="none" w:sz="0" w:space="0" w:color="auto"/>
                        <w:bottom w:val="none" w:sz="0" w:space="0" w:color="auto"/>
                        <w:right w:val="none" w:sz="0" w:space="0" w:color="auto"/>
                      </w:divBdr>
                    </w:div>
                  </w:divsChild>
                </w:div>
                <w:div w:id="885994444">
                  <w:marLeft w:val="0"/>
                  <w:marRight w:val="0"/>
                  <w:marTop w:val="0"/>
                  <w:marBottom w:val="0"/>
                  <w:divBdr>
                    <w:top w:val="none" w:sz="0" w:space="0" w:color="auto"/>
                    <w:left w:val="none" w:sz="0" w:space="0" w:color="auto"/>
                    <w:bottom w:val="none" w:sz="0" w:space="0" w:color="auto"/>
                    <w:right w:val="none" w:sz="0" w:space="0" w:color="auto"/>
                  </w:divBdr>
                  <w:divsChild>
                    <w:div w:id="885994598">
                      <w:marLeft w:val="0"/>
                      <w:marRight w:val="0"/>
                      <w:marTop w:val="0"/>
                      <w:marBottom w:val="0"/>
                      <w:divBdr>
                        <w:top w:val="none" w:sz="0" w:space="0" w:color="auto"/>
                        <w:left w:val="none" w:sz="0" w:space="0" w:color="auto"/>
                        <w:bottom w:val="none" w:sz="0" w:space="0" w:color="auto"/>
                        <w:right w:val="none" w:sz="0" w:space="0" w:color="auto"/>
                      </w:divBdr>
                    </w:div>
                  </w:divsChild>
                </w:div>
                <w:div w:id="885994469">
                  <w:marLeft w:val="0"/>
                  <w:marRight w:val="0"/>
                  <w:marTop w:val="0"/>
                  <w:marBottom w:val="0"/>
                  <w:divBdr>
                    <w:top w:val="none" w:sz="0" w:space="0" w:color="auto"/>
                    <w:left w:val="none" w:sz="0" w:space="0" w:color="auto"/>
                    <w:bottom w:val="none" w:sz="0" w:space="0" w:color="auto"/>
                    <w:right w:val="none" w:sz="0" w:space="0" w:color="auto"/>
                  </w:divBdr>
                  <w:divsChild>
                    <w:div w:id="885994584">
                      <w:marLeft w:val="0"/>
                      <w:marRight w:val="0"/>
                      <w:marTop w:val="0"/>
                      <w:marBottom w:val="0"/>
                      <w:divBdr>
                        <w:top w:val="none" w:sz="0" w:space="0" w:color="auto"/>
                        <w:left w:val="none" w:sz="0" w:space="0" w:color="auto"/>
                        <w:bottom w:val="none" w:sz="0" w:space="0" w:color="auto"/>
                        <w:right w:val="none" w:sz="0" w:space="0" w:color="auto"/>
                      </w:divBdr>
                    </w:div>
                  </w:divsChild>
                </w:div>
                <w:div w:id="885994470">
                  <w:marLeft w:val="0"/>
                  <w:marRight w:val="0"/>
                  <w:marTop w:val="0"/>
                  <w:marBottom w:val="0"/>
                  <w:divBdr>
                    <w:top w:val="none" w:sz="0" w:space="0" w:color="auto"/>
                    <w:left w:val="none" w:sz="0" w:space="0" w:color="auto"/>
                    <w:bottom w:val="none" w:sz="0" w:space="0" w:color="auto"/>
                    <w:right w:val="none" w:sz="0" w:space="0" w:color="auto"/>
                  </w:divBdr>
                  <w:divsChild>
                    <w:div w:id="885994626">
                      <w:marLeft w:val="0"/>
                      <w:marRight w:val="0"/>
                      <w:marTop w:val="0"/>
                      <w:marBottom w:val="0"/>
                      <w:divBdr>
                        <w:top w:val="none" w:sz="0" w:space="0" w:color="auto"/>
                        <w:left w:val="none" w:sz="0" w:space="0" w:color="auto"/>
                        <w:bottom w:val="none" w:sz="0" w:space="0" w:color="auto"/>
                        <w:right w:val="none" w:sz="0" w:space="0" w:color="auto"/>
                      </w:divBdr>
                    </w:div>
                  </w:divsChild>
                </w:div>
                <w:div w:id="885994476">
                  <w:marLeft w:val="0"/>
                  <w:marRight w:val="0"/>
                  <w:marTop w:val="0"/>
                  <w:marBottom w:val="0"/>
                  <w:divBdr>
                    <w:top w:val="none" w:sz="0" w:space="0" w:color="auto"/>
                    <w:left w:val="none" w:sz="0" w:space="0" w:color="auto"/>
                    <w:bottom w:val="none" w:sz="0" w:space="0" w:color="auto"/>
                    <w:right w:val="none" w:sz="0" w:space="0" w:color="auto"/>
                  </w:divBdr>
                  <w:divsChild>
                    <w:div w:id="885994554">
                      <w:marLeft w:val="0"/>
                      <w:marRight w:val="0"/>
                      <w:marTop w:val="0"/>
                      <w:marBottom w:val="0"/>
                      <w:divBdr>
                        <w:top w:val="none" w:sz="0" w:space="0" w:color="auto"/>
                        <w:left w:val="none" w:sz="0" w:space="0" w:color="auto"/>
                        <w:bottom w:val="none" w:sz="0" w:space="0" w:color="auto"/>
                        <w:right w:val="none" w:sz="0" w:space="0" w:color="auto"/>
                      </w:divBdr>
                    </w:div>
                  </w:divsChild>
                </w:div>
                <w:div w:id="885994521">
                  <w:marLeft w:val="0"/>
                  <w:marRight w:val="0"/>
                  <w:marTop w:val="0"/>
                  <w:marBottom w:val="0"/>
                  <w:divBdr>
                    <w:top w:val="none" w:sz="0" w:space="0" w:color="auto"/>
                    <w:left w:val="none" w:sz="0" w:space="0" w:color="auto"/>
                    <w:bottom w:val="none" w:sz="0" w:space="0" w:color="auto"/>
                    <w:right w:val="none" w:sz="0" w:space="0" w:color="auto"/>
                  </w:divBdr>
                  <w:divsChild>
                    <w:div w:id="885994485">
                      <w:marLeft w:val="0"/>
                      <w:marRight w:val="0"/>
                      <w:marTop w:val="0"/>
                      <w:marBottom w:val="0"/>
                      <w:divBdr>
                        <w:top w:val="none" w:sz="0" w:space="0" w:color="auto"/>
                        <w:left w:val="none" w:sz="0" w:space="0" w:color="auto"/>
                        <w:bottom w:val="none" w:sz="0" w:space="0" w:color="auto"/>
                        <w:right w:val="none" w:sz="0" w:space="0" w:color="auto"/>
                      </w:divBdr>
                    </w:div>
                    <w:div w:id="885994494">
                      <w:marLeft w:val="0"/>
                      <w:marRight w:val="0"/>
                      <w:marTop w:val="0"/>
                      <w:marBottom w:val="0"/>
                      <w:divBdr>
                        <w:top w:val="none" w:sz="0" w:space="0" w:color="auto"/>
                        <w:left w:val="none" w:sz="0" w:space="0" w:color="auto"/>
                        <w:bottom w:val="none" w:sz="0" w:space="0" w:color="auto"/>
                        <w:right w:val="none" w:sz="0" w:space="0" w:color="auto"/>
                      </w:divBdr>
                    </w:div>
                    <w:div w:id="885994578">
                      <w:marLeft w:val="0"/>
                      <w:marRight w:val="0"/>
                      <w:marTop w:val="0"/>
                      <w:marBottom w:val="0"/>
                      <w:divBdr>
                        <w:top w:val="none" w:sz="0" w:space="0" w:color="auto"/>
                        <w:left w:val="none" w:sz="0" w:space="0" w:color="auto"/>
                        <w:bottom w:val="none" w:sz="0" w:space="0" w:color="auto"/>
                        <w:right w:val="none" w:sz="0" w:space="0" w:color="auto"/>
                      </w:divBdr>
                    </w:div>
                    <w:div w:id="885994580">
                      <w:marLeft w:val="0"/>
                      <w:marRight w:val="0"/>
                      <w:marTop w:val="0"/>
                      <w:marBottom w:val="0"/>
                      <w:divBdr>
                        <w:top w:val="none" w:sz="0" w:space="0" w:color="auto"/>
                        <w:left w:val="none" w:sz="0" w:space="0" w:color="auto"/>
                        <w:bottom w:val="none" w:sz="0" w:space="0" w:color="auto"/>
                        <w:right w:val="none" w:sz="0" w:space="0" w:color="auto"/>
                      </w:divBdr>
                    </w:div>
                  </w:divsChild>
                </w:div>
                <w:div w:id="885994599">
                  <w:marLeft w:val="0"/>
                  <w:marRight w:val="0"/>
                  <w:marTop w:val="0"/>
                  <w:marBottom w:val="0"/>
                  <w:divBdr>
                    <w:top w:val="none" w:sz="0" w:space="0" w:color="auto"/>
                    <w:left w:val="none" w:sz="0" w:space="0" w:color="auto"/>
                    <w:bottom w:val="none" w:sz="0" w:space="0" w:color="auto"/>
                    <w:right w:val="none" w:sz="0" w:space="0" w:color="auto"/>
                  </w:divBdr>
                  <w:divsChild>
                    <w:div w:id="885994487">
                      <w:marLeft w:val="0"/>
                      <w:marRight w:val="0"/>
                      <w:marTop w:val="0"/>
                      <w:marBottom w:val="0"/>
                      <w:divBdr>
                        <w:top w:val="none" w:sz="0" w:space="0" w:color="auto"/>
                        <w:left w:val="none" w:sz="0" w:space="0" w:color="auto"/>
                        <w:bottom w:val="none" w:sz="0" w:space="0" w:color="auto"/>
                        <w:right w:val="none" w:sz="0" w:space="0" w:color="auto"/>
                      </w:divBdr>
                    </w:div>
                  </w:divsChild>
                </w:div>
                <w:div w:id="885994614">
                  <w:marLeft w:val="0"/>
                  <w:marRight w:val="0"/>
                  <w:marTop w:val="0"/>
                  <w:marBottom w:val="0"/>
                  <w:divBdr>
                    <w:top w:val="none" w:sz="0" w:space="0" w:color="auto"/>
                    <w:left w:val="none" w:sz="0" w:space="0" w:color="auto"/>
                    <w:bottom w:val="none" w:sz="0" w:space="0" w:color="auto"/>
                    <w:right w:val="none" w:sz="0" w:space="0" w:color="auto"/>
                  </w:divBdr>
                  <w:divsChild>
                    <w:div w:id="885994635">
                      <w:marLeft w:val="0"/>
                      <w:marRight w:val="0"/>
                      <w:marTop w:val="0"/>
                      <w:marBottom w:val="0"/>
                      <w:divBdr>
                        <w:top w:val="none" w:sz="0" w:space="0" w:color="auto"/>
                        <w:left w:val="none" w:sz="0" w:space="0" w:color="auto"/>
                        <w:bottom w:val="none" w:sz="0" w:space="0" w:color="auto"/>
                        <w:right w:val="none" w:sz="0" w:space="0" w:color="auto"/>
                      </w:divBdr>
                    </w:div>
                  </w:divsChild>
                </w:div>
                <w:div w:id="885994617">
                  <w:marLeft w:val="0"/>
                  <w:marRight w:val="0"/>
                  <w:marTop w:val="0"/>
                  <w:marBottom w:val="0"/>
                  <w:divBdr>
                    <w:top w:val="none" w:sz="0" w:space="0" w:color="auto"/>
                    <w:left w:val="none" w:sz="0" w:space="0" w:color="auto"/>
                    <w:bottom w:val="none" w:sz="0" w:space="0" w:color="auto"/>
                    <w:right w:val="none" w:sz="0" w:space="0" w:color="auto"/>
                  </w:divBdr>
                  <w:divsChild>
                    <w:div w:id="88599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86">
      <w:marLeft w:val="0"/>
      <w:marRight w:val="0"/>
      <w:marTop w:val="0"/>
      <w:marBottom w:val="0"/>
      <w:divBdr>
        <w:top w:val="none" w:sz="0" w:space="0" w:color="auto"/>
        <w:left w:val="none" w:sz="0" w:space="0" w:color="auto"/>
        <w:bottom w:val="none" w:sz="0" w:space="0" w:color="auto"/>
        <w:right w:val="none" w:sz="0" w:space="0" w:color="auto"/>
      </w:divBdr>
    </w:div>
    <w:div w:id="885994588">
      <w:marLeft w:val="0"/>
      <w:marRight w:val="0"/>
      <w:marTop w:val="0"/>
      <w:marBottom w:val="0"/>
      <w:divBdr>
        <w:top w:val="none" w:sz="0" w:space="0" w:color="auto"/>
        <w:left w:val="none" w:sz="0" w:space="0" w:color="auto"/>
        <w:bottom w:val="none" w:sz="0" w:space="0" w:color="auto"/>
        <w:right w:val="none" w:sz="0" w:space="0" w:color="auto"/>
      </w:divBdr>
      <w:divsChild>
        <w:div w:id="885994592">
          <w:marLeft w:val="0"/>
          <w:marRight w:val="0"/>
          <w:marTop w:val="0"/>
          <w:marBottom w:val="0"/>
          <w:divBdr>
            <w:top w:val="none" w:sz="0" w:space="0" w:color="auto"/>
            <w:left w:val="none" w:sz="0" w:space="0" w:color="auto"/>
            <w:bottom w:val="none" w:sz="0" w:space="0" w:color="auto"/>
            <w:right w:val="none" w:sz="0" w:space="0" w:color="auto"/>
          </w:divBdr>
          <w:divsChild>
            <w:div w:id="885994466">
              <w:marLeft w:val="0"/>
              <w:marRight w:val="0"/>
              <w:marTop w:val="0"/>
              <w:marBottom w:val="0"/>
              <w:divBdr>
                <w:top w:val="none" w:sz="0" w:space="0" w:color="auto"/>
                <w:left w:val="none" w:sz="0" w:space="0" w:color="auto"/>
                <w:bottom w:val="none" w:sz="0" w:space="0" w:color="auto"/>
                <w:right w:val="none" w:sz="0" w:space="0" w:color="auto"/>
              </w:divBdr>
              <w:divsChild>
                <w:div w:id="88599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93">
      <w:marLeft w:val="0"/>
      <w:marRight w:val="0"/>
      <w:marTop w:val="0"/>
      <w:marBottom w:val="0"/>
      <w:divBdr>
        <w:top w:val="none" w:sz="0" w:space="0" w:color="auto"/>
        <w:left w:val="none" w:sz="0" w:space="0" w:color="auto"/>
        <w:bottom w:val="none" w:sz="0" w:space="0" w:color="auto"/>
        <w:right w:val="none" w:sz="0" w:space="0" w:color="auto"/>
      </w:divBdr>
      <w:divsChild>
        <w:div w:id="885994471">
          <w:marLeft w:val="0"/>
          <w:marRight w:val="0"/>
          <w:marTop w:val="0"/>
          <w:marBottom w:val="0"/>
          <w:divBdr>
            <w:top w:val="none" w:sz="0" w:space="0" w:color="auto"/>
            <w:left w:val="none" w:sz="0" w:space="0" w:color="auto"/>
            <w:bottom w:val="none" w:sz="0" w:space="0" w:color="auto"/>
            <w:right w:val="none" w:sz="0" w:space="0" w:color="auto"/>
          </w:divBdr>
          <w:divsChild>
            <w:div w:id="885994408">
              <w:marLeft w:val="0"/>
              <w:marRight w:val="0"/>
              <w:marTop w:val="0"/>
              <w:marBottom w:val="0"/>
              <w:divBdr>
                <w:top w:val="none" w:sz="0" w:space="0" w:color="auto"/>
                <w:left w:val="none" w:sz="0" w:space="0" w:color="auto"/>
                <w:bottom w:val="none" w:sz="0" w:space="0" w:color="auto"/>
                <w:right w:val="none" w:sz="0" w:space="0" w:color="auto"/>
              </w:divBdr>
              <w:divsChild>
                <w:div w:id="88599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0">
      <w:marLeft w:val="0"/>
      <w:marRight w:val="0"/>
      <w:marTop w:val="0"/>
      <w:marBottom w:val="0"/>
      <w:divBdr>
        <w:top w:val="none" w:sz="0" w:space="0" w:color="auto"/>
        <w:left w:val="none" w:sz="0" w:space="0" w:color="auto"/>
        <w:bottom w:val="none" w:sz="0" w:space="0" w:color="auto"/>
        <w:right w:val="none" w:sz="0" w:space="0" w:color="auto"/>
      </w:divBdr>
      <w:divsChild>
        <w:div w:id="885994453">
          <w:marLeft w:val="720"/>
          <w:marRight w:val="720"/>
          <w:marTop w:val="100"/>
          <w:marBottom w:val="100"/>
          <w:divBdr>
            <w:top w:val="none" w:sz="0" w:space="0" w:color="auto"/>
            <w:left w:val="none" w:sz="0" w:space="0" w:color="auto"/>
            <w:bottom w:val="none" w:sz="0" w:space="0" w:color="auto"/>
            <w:right w:val="none" w:sz="0" w:space="0" w:color="auto"/>
          </w:divBdr>
          <w:divsChild>
            <w:div w:id="885994557">
              <w:marLeft w:val="0"/>
              <w:marRight w:val="0"/>
              <w:marTop w:val="0"/>
              <w:marBottom w:val="0"/>
              <w:divBdr>
                <w:top w:val="none" w:sz="0" w:space="0" w:color="auto"/>
                <w:left w:val="none" w:sz="0" w:space="0" w:color="auto"/>
                <w:bottom w:val="none" w:sz="0" w:space="0" w:color="auto"/>
                <w:right w:val="none" w:sz="0" w:space="0" w:color="auto"/>
              </w:divBdr>
              <w:divsChild>
                <w:div w:id="885994608">
                  <w:marLeft w:val="0"/>
                  <w:marRight w:val="0"/>
                  <w:marTop w:val="0"/>
                  <w:marBottom w:val="0"/>
                  <w:divBdr>
                    <w:top w:val="none" w:sz="0" w:space="0" w:color="auto"/>
                    <w:left w:val="none" w:sz="0" w:space="0" w:color="auto"/>
                    <w:bottom w:val="none" w:sz="0" w:space="0" w:color="auto"/>
                    <w:right w:val="none" w:sz="0" w:space="0" w:color="auto"/>
                  </w:divBdr>
                  <w:divsChild>
                    <w:div w:id="8859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601">
      <w:marLeft w:val="0"/>
      <w:marRight w:val="0"/>
      <w:marTop w:val="0"/>
      <w:marBottom w:val="0"/>
      <w:divBdr>
        <w:top w:val="none" w:sz="0" w:space="0" w:color="auto"/>
        <w:left w:val="none" w:sz="0" w:space="0" w:color="auto"/>
        <w:bottom w:val="none" w:sz="0" w:space="0" w:color="auto"/>
        <w:right w:val="none" w:sz="0" w:space="0" w:color="auto"/>
      </w:divBdr>
      <w:divsChild>
        <w:div w:id="885994613">
          <w:marLeft w:val="0"/>
          <w:marRight w:val="0"/>
          <w:marTop w:val="0"/>
          <w:marBottom w:val="0"/>
          <w:divBdr>
            <w:top w:val="none" w:sz="0" w:space="0" w:color="auto"/>
            <w:left w:val="none" w:sz="0" w:space="0" w:color="auto"/>
            <w:bottom w:val="none" w:sz="0" w:space="0" w:color="auto"/>
            <w:right w:val="none" w:sz="0" w:space="0" w:color="auto"/>
          </w:divBdr>
          <w:divsChild>
            <w:div w:id="885994412">
              <w:marLeft w:val="0"/>
              <w:marRight w:val="0"/>
              <w:marTop w:val="0"/>
              <w:marBottom w:val="0"/>
              <w:divBdr>
                <w:top w:val="none" w:sz="0" w:space="0" w:color="auto"/>
                <w:left w:val="none" w:sz="0" w:space="0" w:color="auto"/>
                <w:bottom w:val="none" w:sz="0" w:space="0" w:color="auto"/>
                <w:right w:val="none" w:sz="0" w:space="0" w:color="auto"/>
              </w:divBdr>
              <w:divsChild>
                <w:div w:id="885994627">
                  <w:marLeft w:val="0"/>
                  <w:marRight w:val="0"/>
                  <w:marTop w:val="0"/>
                  <w:marBottom w:val="0"/>
                  <w:divBdr>
                    <w:top w:val="none" w:sz="0" w:space="0" w:color="auto"/>
                    <w:left w:val="none" w:sz="0" w:space="0" w:color="auto"/>
                    <w:bottom w:val="none" w:sz="0" w:space="0" w:color="auto"/>
                    <w:right w:val="none" w:sz="0" w:space="0" w:color="auto"/>
                  </w:divBdr>
                </w:div>
              </w:divsChild>
            </w:div>
            <w:div w:id="885994591">
              <w:marLeft w:val="0"/>
              <w:marRight w:val="0"/>
              <w:marTop w:val="0"/>
              <w:marBottom w:val="0"/>
              <w:divBdr>
                <w:top w:val="none" w:sz="0" w:space="0" w:color="auto"/>
                <w:left w:val="none" w:sz="0" w:space="0" w:color="auto"/>
                <w:bottom w:val="none" w:sz="0" w:space="0" w:color="auto"/>
                <w:right w:val="none" w:sz="0" w:space="0" w:color="auto"/>
              </w:divBdr>
              <w:divsChild>
                <w:div w:id="88599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6">
      <w:marLeft w:val="0"/>
      <w:marRight w:val="0"/>
      <w:marTop w:val="0"/>
      <w:marBottom w:val="0"/>
      <w:divBdr>
        <w:top w:val="none" w:sz="0" w:space="0" w:color="auto"/>
        <w:left w:val="none" w:sz="0" w:space="0" w:color="auto"/>
        <w:bottom w:val="none" w:sz="0" w:space="0" w:color="auto"/>
        <w:right w:val="none" w:sz="0" w:space="0" w:color="auto"/>
      </w:divBdr>
      <w:divsChild>
        <w:div w:id="885994517">
          <w:marLeft w:val="0"/>
          <w:marRight w:val="0"/>
          <w:marTop w:val="0"/>
          <w:marBottom w:val="0"/>
          <w:divBdr>
            <w:top w:val="none" w:sz="0" w:space="0" w:color="auto"/>
            <w:left w:val="none" w:sz="0" w:space="0" w:color="auto"/>
            <w:bottom w:val="none" w:sz="0" w:space="0" w:color="auto"/>
            <w:right w:val="none" w:sz="0" w:space="0" w:color="auto"/>
          </w:divBdr>
          <w:divsChild>
            <w:div w:id="885994413">
              <w:marLeft w:val="0"/>
              <w:marRight w:val="0"/>
              <w:marTop w:val="0"/>
              <w:marBottom w:val="0"/>
              <w:divBdr>
                <w:top w:val="none" w:sz="0" w:space="0" w:color="auto"/>
                <w:left w:val="none" w:sz="0" w:space="0" w:color="auto"/>
                <w:bottom w:val="none" w:sz="0" w:space="0" w:color="auto"/>
                <w:right w:val="none" w:sz="0" w:space="0" w:color="auto"/>
              </w:divBdr>
              <w:divsChild>
                <w:div w:id="88599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2">
      <w:marLeft w:val="0"/>
      <w:marRight w:val="0"/>
      <w:marTop w:val="0"/>
      <w:marBottom w:val="0"/>
      <w:divBdr>
        <w:top w:val="none" w:sz="0" w:space="0" w:color="auto"/>
        <w:left w:val="none" w:sz="0" w:space="0" w:color="auto"/>
        <w:bottom w:val="none" w:sz="0" w:space="0" w:color="auto"/>
        <w:right w:val="none" w:sz="0" w:space="0" w:color="auto"/>
      </w:divBdr>
      <w:divsChild>
        <w:div w:id="885994616">
          <w:marLeft w:val="0"/>
          <w:marRight w:val="0"/>
          <w:marTop w:val="0"/>
          <w:marBottom w:val="0"/>
          <w:divBdr>
            <w:top w:val="none" w:sz="0" w:space="0" w:color="auto"/>
            <w:left w:val="none" w:sz="0" w:space="0" w:color="auto"/>
            <w:bottom w:val="none" w:sz="0" w:space="0" w:color="auto"/>
            <w:right w:val="none" w:sz="0" w:space="0" w:color="auto"/>
          </w:divBdr>
          <w:divsChild>
            <w:div w:id="885994531">
              <w:marLeft w:val="0"/>
              <w:marRight w:val="0"/>
              <w:marTop w:val="0"/>
              <w:marBottom w:val="0"/>
              <w:divBdr>
                <w:top w:val="none" w:sz="0" w:space="0" w:color="auto"/>
                <w:left w:val="none" w:sz="0" w:space="0" w:color="auto"/>
                <w:bottom w:val="none" w:sz="0" w:space="0" w:color="auto"/>
                <w:right w:val="none" w:sz="0" w:space="0" w:color="auto"/>
              </w:divBdr>
              <w:divsChild>
                <w:div w:id="8859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5">
      <w:marLeft w:val="0"/>
      <w:marRight w:val="0"/>
      <w:marTop w:val="0"/>
      <w:marBottom w:val="0"/>
      <w:divBdr>
        <w:top w:val="none" w:sz="0" w:space="0" w:color="auto"/>
        <w:left w:val="none" w:sz="0" w:space="0" w:color="auto"/>
        <w:bottom w:val="none" w:sz="0" w:space="0" w:color="auto"/>
        <w:right w:val="none" w:sz="0" w:space="0" w:color="auto"/>
      </w:divBdr>
      <w:divsChild>
        <w:div w:id="885994603">
          <w:marLeft w:val="0"/>
          <w:marRight w:val="0"/>
          <w:marTop w:val="0"/>
          <w:marBottom w:val="0"/>
          <w:divBdr>
            <w:top w:val="none" w:sz="0" w:space="0" w:color="auto"/>
            <w:left w:val="none" w:sz="0" w:space="0" w:color="auto"/>
            <w:bottom w:val="none" w:sz="0" w:space="0" w:color="auto"/>
            <w:right w:val="none" w:sz="0" w:space="0" w:color="auto"/>
          </w:divBdr>
          <w:divsChild>
            <w:div w:id="885994629">
              <w:marLeft w:val="0"/>
              <w:marRight w:val="0"/>
              <w:marTop w:val="0"/>
              <w:marBottom w:val="0"/>
              <w:divBdr>
                <w:top w:val="none" w:sz="0" w:space="0" w:color="auto"/>
                <w:left w:val="none" w:sz="0" w:space="0" w:color="auto"/>
                <w:bottom w:val="none" w:sz="0" w:space="0" w:color="auto"/>
                <w:right w:val="none" w:sz="0" w:space="0" w:color="auto"/>
              </w:divBdr>
              <w:divsChild>
                <w:div w:id="88599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24">
      <w:marLeft w:val="0"/>
      <w:marRight w:val="0"/>
      <w:marTop w:val="0"/>
      <w:marBottom w:val="0"/>
      <w:divBdr>
        <w:top w:val="none" w:sz="0" w:space="0" w:color="auto"/>
        <w:left w:val="none" w:sz="0" w:space="0" w:color="auto"/>
        <w:bottom w:val="none" w:sz="0" w:space="0" w:color="auto"/>
        <w:right w:val="none" w:sz="0" w:space="0" w:color="auto"/>
      </w:divBdr>
    </w:div>
    <w:div w:id="885994625">
      <w:marLeft w:val="0"/>
      <w:marRight w:val="0"/>
      <w:marTop w:val="0"/>
      <w:marBottom w:val="0"/>
      <w:divBdr>
        <w:top w:val="none" w:sz="0" w:space="0" w:color="auto"/>
        <w:left w:val="none" w:sz="0" w:space="0" w:color="auto"/>
        <w:bottom w:val="none" w:sz="0" w:space="0" w:color="auto"/>
        <w:right w:val="none" w:sz="0" w:space="0" w:color="auto"/>
      </w:divBdr>
    </w:div>
    <w:div w:id="885994628">
      <w:marLeft w:val="0"/>
      <w:marRight w:val="0"/>
      <w:marTop w:val="0"/>
      <w:marBottom w:val="0"/>
      <w:divBdr>
        <w:top w:val="none" w:sz="0" w:space="0" w:color="auto"/>
        <w:left w:val="none" w:sz="0" w:space="0" w:color="auto"/>
        <w:bottom w:val="none" w:sz="0" w:space="0" w:color="auto"/>
        <w:right w:val="none" w:sz="0" w:space="0" w:color="auto"/>
      </w:divBdr>
    </w:div>
    <w:div w:id="885994630">
      <w:marLeft w:val="0"/>
      <w:marRight w:val="0"/>
      <w:marTop w:val="0"/>
      <w:marBottom w:val="0"/>
      <w:divBdr>
        <w:top w:val="none" w:sz="0" w:space="0" w:color="auto"/>
        <w:left w:val="none" w:sz="0" w:space="0" w:color="auto"/>
        <w:bottom w:val="none" w:sz="0" w:space="0" w:color="auto"/>
        <w:right w:val="none" w:sz="0" w:space="0" w:color="auto"/>
      </w:divBdr>
    </w:div>
    <w:div w:id="885994631">
      <w:marLeft w:val="0"/>
      <w:marRight w:val="0"/>
      <w:marTop w:val="0"/>
      <w:marBottom w:val="0"/>
      <w:divBdr>
        <w:top w:val="none" w:sz="0" w:space="0" w:color="auto"/>
        <w:left w:val="none" w:sz="0" w:space="0" w:color="auto"/>
        <w:bottom w:val="none" w:sz="0" w:space="0" w:color="auto"/>
        <w:right w:val="none" w:sz="0" w:space="0" w:color="auto"/>
      </w:divBdr>
      <w:divsChild>
        <w:div w:id="885994404">
          <w:marLeft w:val="0"/>
          <w:marRight w:val="0"/>
          <w:marTop w:val="0"/>
          <w:marBottom w:val="0"/>
          <w:divBdr>
            <w:top w:val="none" w:sz="0" w:space="0" w:color="auto"/>
            <w:left w:val="none" w:sz="0" w:space="0" w:color="auto"/>
            <w:bottom w:val="none" w:sz="0" w:space="0" w:color="auto"/>
            <w:right w:val="none" w:sz="0" w:space="0" w:color="auto"/>
          </w:divBdr>
          <w:divsChild>
            <w:div w:id="885994508">
              <w:marLeft w:val="0"/>
              <w:marRight w:val="0"/>
              <w:marTop w:val="0"/>
              <w:marBottom w:val="0"/>
              <w:divBdr>
                <w:top w:val="none" w:sz="0" w:space="0" w:color="auto"/>
                <w:left w:val="none" w:sz="0" w:space="0" w:color="auto"/>
                <w:bottom w:val="none" w:sz="0" w:space="0" w:color="auto"/>
                <w:right w:val="none" w:sz="0" w:space="0" w:color="auto"/>
              </w:divBdr>
              <w:divsChild>
                <w:div w:id="885994525">
                  <w:marLeft w:val="0"/>
                  <w:marRight w:val="0"/>
                  <w:marTop w:val="0"/>
                  <w:marBottom w:val="0"/>
                  <w:divBdr>
                    <w:top w:val="none" w:sz="0" w:space="0" w:color="auto"/>
                    <w:left w:val="none" w:sz="0" w:space="0" w:color="auto"/>
                    <w:bottom w:val="none" w:sz="0" w:space="0" w:color="auto"/>
                    <w:right w:val="none" w:sz="0" w:space="0" w:color="auto"/>
                  </w:divBdr>
                </w:div>
              </w:divsChild>
            </w:div>
            <w:div w:id="885994607">
              <w:marLeft w:val="0"/>
              <w:marRight w:val="0"/>
              <w:marTop w:val="0"/>
              <w:marBottom w:val="0"/>
              <w:divBdr>
                <w:top w:val="none" w:sz="0" w:space="0" w:color="auto"/>
                <w:left w:val="none" w:sz="0" w:space="0" w:color="auto"/>
                <w:bottom w:val="none" w:sz="0" w:space="0" w:color="auto"/>
                <w:right w:val="none" w:sz="0" w:space="0" w:color="auto"/>
              </w:divBdr>
              <w:divsChild>
                <w:div w:id="88599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564">
          <w:marLeft w:val="0"/>
          <w:marRight w:val="0"/>
          <w:marTop w:val="0"/>
          <w:marBottom w:val="0"/>
          <w:divBdr>
            <w:top w:val="none" w:sz="0" w:space="0" w:color="auto"/>
            <w:left w:val="none" w:sz="0" w:space="0" w:color="auto"/>
            <w:bottom w:val="none" w:sz="0" w:space="0" w:color="auto"/>
            <w:right w:val="none" w:sz="0" w:space="0" w:color="auto"/>
          </w:divBdr>
          <w:divsChild>
            <w:div w:id="885994609">
              <w:marLeft w:val="0"/>
              <w:marRight w:val="0"/>
              <w:marTop w:val="0"/>
              <w:marBottom w:val="0"/>
              <w:divBdr>
                <w:top w:val="none" w:sz="0" w:space="0" w:color="auto"/>
                <w:left w:val="none" w:sz="0" w:space="0" w:color="auto"/>
                <w:bottom w:val="none" w:sz="0" w:space="0" w:color="auto"/>
                <w:right w:val="none" w:sz="0" w:space="0" w:color="auto"/>
              </w:divBdr>
              <w:divsChild>
                <w:div w:id="88599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42">
      <w:marLeft w:val="0"/>
      <w:marRight w:val="0"/>
      <w:marTop w:val="0"/>
      <w:marBottom w:val="0"/>
      <w:divBdr>
        <w:top w:val="none" w:sz="0" w:space="0" w:color="auto"/>
        <w:left w:val="none" w:sz="0" w:space="0" w:color="auto"/>
        <w:bottom w:val="none" w:sz="0" w:space="0" w:color="auto"/>
        <w:right w:val="none" w:sz="0" w:space="0" w:color="auto"/>
      </w:divBdr>
      <w:divsChild>
        <w:div w:id="885994639">
          <w:marLeft w:val="0"/>
          <w:marRight w:val="0"/>
          <w:marTop w:val="0"/>
          <w:marBottom w:val="0"/>
          <w:divBdr>
            <w:top w:val="none" w:sz="0" w:space="0" w:color="auto"/>
            <w:left w:val="none" w:sz="0" w:space="0" w:color="auto"/>
            <w:bottom w:val="none" w:sz="0" w:space="0" w:color="auto"/>
            <w:right w:val="none" w:sz="0" w:space="0" w:color="auto"/>
          </w:divBdr>
          <w:divsChild>
            <w:div w:id="885994641">
              <w:marLeft w:val="0"/>
              <w:marRight w:val="0"/>
              <w:marTop w:val="0"/>
              <w:marBottom w:val="0"/>
              <w:divBdr>
                <w:top w:val="none" w:sz="0" w:space="0" w:color="auto"/>
                <w:left w:val="none" w:sz="0" w:space="0" w:color="auto"/>
                <w:bottom w:val="none" w:sz="0" w:space="0" w:color="auto"/>
                <w:right w:val="none" w:sz="0" w:space="0" w:color="auto"/>
              </w:divBdr>
            </w:div>
            <w:div w:id="885994647">
              <w:marLeft w:val="0"/>
              <w:marRight w:val="0"/>
              <w:marTop w:val="0"/>
              <w:marBottom w:val="0"/>
              <w:divBdr>
                <w:top w:val="none" w:sz="0" w:space="0" w:color="auto"/>
                <w:left w:val="none" w:sz="0" w:space="0" w:color="auto"/>
                <w:bottom w:val="none" w:sz="0" w:space="0" w:color="auto"/>
                <w:right w:val="none" w:sz="0" w:space="0" w:color="auto"/>
              </w:divBdr>
            </w:div>
          </w:divsChild>
        </w:div>
        <w:div w:id="885994640">
          <w:marLeft w:val="0"/>
          <w:marRight w:val="0"/>
          <w:marTop w:val="0"/>
          <w:marBottom w:val="0"/>
          <w:divBdr>
            <w:top w:val="none" w:sz="0" w:space="0" w:color="auto"/>
            <w:left w:val="none" w:sz="0" w:space="0" w:color="auto"/>
            <w:bottom w:val="none" w:sz="0" w:space="0" w:color="auto"/>
            <w:right w:val="none" w:sz="0" w:space="0" w:color="auto"/>
          </w:divBdr>
        </w:div>
        <w:div w:id="885994654">
          <w:marLeft w:val="0"/>
          <w:marRight w:val="0"/>
          <w:marTop w:val="0"/>
          <w:marBottom w:val="0"/>
          <w:divBdr>
            <w:top w:val="none" w:sz="0" w:space="0" w:color="auto"/>
            <w:left w:val="none" w:sz="0" w:space="0" w:color="auto"/>
            <w:bottom w:val="none" w:sz="0" w:space="0" w:color="auto"/>
            <w:right w:val="none" w:sz="0" w:space="0" w:color="auto"/>
          </w:divBdr>
        </w:div>
      </w:divsChild>
    </w:div>
    <w:div w:id="885994645">
      <w:marLeft w:val="0"/>
      <w:marRight w:val="0"/>
      <w:marTop w:val="0"/>
      <w:marBottom w:val="0"/>
      <w:divBdr>
        <w:top w:val="none" w:sz="0" w:space="0" w:color="auto"/>
        <w:left w:val="none" w:sz="0" w:space="0" w:color="auto"/>
        <w:bottom w:val="none" w:sz="0" w:space="0" w:color="auto"/>
        <w:right w:val="none" w:sz="0" w:space="0" w:color="auto"/>
      </w:divBdr>
      <w:divsChild>
        <w:div w:id="885994646">
          <w:marLeft w:val="0"/>
          <w:marRight w:val="0"/>
          <w:marTop w:val="0"/>
          <w:marBottom w:val="0"/>
          <w:divBdr>
            <w:top w:val="none" w:sz="0" w:space="0" w:color="auto"/>
            <w:left w:val="none" w:sz="0" w:space="0" w:color="auto"/>
            <w:bottom w:val="none" w:sz="0" w:space="0" w:color="auto"/>
            <w:right w:val="none" w:sz="0" w:space="0" w:color="auto"/>
          </w:divBdr>
          <w:divsChild>
            <w:div w:id="885994643">
              <w:marLeft w:val="0"/>
              <w:marRight w:val="0"/>
              <w:marTop w:val="0"/>
              <w:marBottom w:val="0"/>
              <w:divBdr>
                <w:top w:val="none" w:sz="0" w:space="0" w:color="auto"/>
                <w:left w:val="none" w:sz="0" w:space="0" w:color="auto"/>
                <w:bottom w:val="none" w:sz="0" w:space="0" w:color="auto"/>
                <w:right w:val="none" w:sz="0" w:space="0" w:color="auto"/>
              </w:divBdr>
            </w:div>
            <w:div w:id="885994652">
              <w:marLeft w:val="0"/>
              <w:marRight w:val="0"/>
              <w:marTop w:val="0"/>
              <w:marBottom w:val="0"/>
              <w:divBdr>
                <w:top w:val="none" w:sz="0" w:space="0" w:color="auto"/>
                <w:left w:val="none" w:sz="0" w:space="0" w:color="auto"/>
                <w:bottom w:val="none" w:sz="0" w:space="0" w:color="auto"/>
                <w:right w:val="none" w:sz="0" w:space="0" w:color="auto"/>
              </w:divBdr>
            </w:div>
          </w:divsChild>
        </w:div>
        <w:div w:id="885994649">
          <w:marLeft w:val="0"/>
          <w:marRight w:val="0"/>
          <w:marTop w:val="0"/>
          <w:marBottom w:val="0"/>
          <w:divBdr>
            <w:top w:val="none" w:sz="0" w:space="0" w:color="auto"/>
            <w:left w:val="none" w:sz="0" w:space="0" w:color="auto"/>
            <w:bottom w:val="none" w:sz="0" w:space="0" w:color="auto"/>
            <w:right w:val="none" w:sz="0" w:space="0" w:color="auto"/>
          </w:divBdr>
        </w:div>
        <w:div w:id="885994650">
          <w:marLeft w:val="0"/>
          <w:marRight w:val="0"/>
          <w:marTop w:val="0"/>
          <w:marBottom w:val="0"/>
          <w:divBdr>
            <w:top w:val="none" w:sz="0" w:space="0" w:color="auto"/>
            <w:left w:val="none" w:sz="0" w:space="0" w:color="auto"/>
            <w:bottom w:val="none" w:sz="0" w:space="0" w:color="auto"/>
            <w:right w:val="none" w:sz="0" w:space="0" w:color="auto"/>
          </w:divBdr>
        </w:div>
      </w:divsChild>
    </w:div>
    <w:div w:id="885994651">
      <w:marLeft w:val="0"/>
      <w:marRight w:val="0"/>
      <w:marTop w:val="0"/>
      <w:marBottom w:val="0"/>
      <w:divBdr>
        <w:top w:val="none" w:sz="0" w:space="0" w:color="auto"/>
        <w:left w:val="none" w:sz="0" w:space="0" w:color="auto"/>
        <w:bottom w:val="none" w:sz="0" w:space="0" w:color="auto"/>
        <w:right w:val="none" w:sz="0" w:space="0" w:color="auto"/>
      </w:divBdr>
      <w:divsChild>
        <w:div w:id="885994638">
          <w:marLeft w:val="0"/>
          <w:marRight w:val="0"/>
          <w:marTop w:val="0"/>
          <w:marBottom w:val="0"/>
          <w:divBdr>
            <w:top w:val="none" w:sz="0" w:space="0" w:color="auto"/>
            <w:left w:val="none" w:sz="0" w:space="0" w:color="auto"/>
            <w:bottom w:val="none" w:sz="0" w:space="0" w:color="auto"/>
            <w:right w:val="none" w:sz="0" w:space="0" w:color="auto"/>
          </w:divBdr>
        </w:div>
        <w:div w:id="885994644">
          <w:marLeft w:val="0"/>
          <w:marRight w:val="0"/>
          <w:marTop w:val="0"/>
          <w:marBottom w:val="0"/>
          <w:divBdr>
            <w:top w:val="none" w:sz="0" w:space="0" w:color="auto"/>
            <w:left w:val="none" w:sz="0" w:space="0" w:color="auto"/>
            <w:bottom w:val="none" w:sz="0" w:space="0" w:color="auto"/>
            <w:right w:val="none" w:sz="0" w:space="0" w:color="auto"/>
          </w:divBdr>
        </w:div>
        <w:div w:id="885994648">
          <w:marLeft w:val="0"/>
          <w:marRight w:val="0"/>
          <w:marTop w:val="0"/>
          <w:marBottom w:val="0"/>
          <w:divBdr>
            <w:top w:val="none" w:sz="0" w:space="0" w:color="auto"/>
            <w:left w:val="none" w:sz="0" w:space="0" w:color="auto"/>
            <w:bottom w:val="none" w:sz="0" w:space="0" w:color="auto"/>
            <w:right w:val="none" w:sz="0" w:space="0" w:color="auto"/>
          </w:divBdr>
          <w:divsChild>
            <w:div w:id="885994637">
              <w:marLeft w:val="0"/>
              <w:marRight w:val="0"/>
              <w:marTop w:val="0"/>
              <w:marBottom w:val="0"/>
              <w:divBdr>
                <w:top w:val="none" w:sz="0" w:space="0" w:color="auto"/>
                <w:left w:val="none" w:sz="0" w:space="0" w:color="auto"/>
                <w:bottom w:val="none" w:sz="0" w:space="0" w:color="auto"/>
                <w:right w:val="none" w:sz="0" w:space="0" w:color="auto"/>
              </w:divBdr>
            </w:div>
            <w:div w:id="88599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13081">
      <w:bodyDiv w:val="1"/>
      <w:marLeft w:val="0"/>
      <w:marRight w:val="0"/>
      <w:marTop w:val="0"/>
      <w:marBottom w:val="0"/>
      <w:divBdr>
        <w:top w:val="none" w:sz="0" w:space="0" w:color="auto"/>
        <w:left w:val="none" w:sz="0" w:space="0" w:color="auto"/>
        <w:bottom w:val="none" w:sz="0" w:space="0" w:color="auto"/>
        <w:right w:val="none" w:sz="0" w:space="0" w:color="auto"/>
      </w:divBdr>
    </w:div>
    <w:div w:id="1148090564">
      <w:bodyDiv w:val="1"/>
      <w:marLeft w:val="0"/>
      <w:marRight w:val="0"/>
      <w:marTop w:val="0"/>
      <w:marBottom w:val="0"/>
      <w:divBdr>
        <w:top w:val="none" w:sz="0" w:space="0" w:color="auto"/>
        <w:left w:val="none" w:sz="0" w:space="0" w:color="auto"/>
        <w:bottom w:val="none" w:sz="0" w:space="0" w:color="auto"/>
        <w:right w:val="none" w:sz="0" w:space="0" w:color="auto"/>
      </w:divBdr>
      <w:divsChild>
        <w:div w:id="2075081647">
          <w:marLeft w:val="0"/>
          <w:marRight w:val="0"/>
          <w:marTop w:val="0"/>
          <w:marBottom w:val="0"/>
          <w:divBdr>
            <w:top w:val="none" w:sz="0" w:space="0" w:color="auto"/>
            <w:left w:val="none" w:sz="0" w:space="0" w:color="auto"/>
            <w:bottom w:val="none" w:sz="0" w:space="0" w:color="auto"/>
            <w:right w:val="none" w:sz="0" w:space="0" w:color="auto"/>
          </w:divBdr>
          <w:divsChild>
            <w:div w:id="232543778">
              <w:marLeft w:val="0"/>
              <w:marRight w:val="0"/>
              <w:marTop w:val="0"/>
              <w:marBottom w:val="0"/>
              <w:divBdr>
                <w:top w:val="none" w:sz="0" w:space="0" w:color="auto"/>
                <w:left w:val="none" w:sz="0" w:space="0" w:color="auto"/>
                <w:bottom w:val="none" w:sz="0" w:space="0" w:color="auto"/>
                <w:right w:val="none" w:sz="0" w:space="0" w:color="auto"/>
              </w:divBdr>
              <w:divsChild>
                <w:div w:id="130300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013795">
      <w:bodyDiv w:val="1"/>
      <w:marLeft w:val="0"/>
      <w:marRight w:val="0"/>
      <w:marTop w:val="0"/>
      <w:marBottom w:val="0"/>
      <w:divBdr>
        <w:top w:val="none" w:sz="0" w:space="0" w:color="auto"/>
        <w:left w:val="none" w:sz="0" w:space="0" w:color="auto"/>
        <w:bottom w:val="none" w:sz="0" w:space="0" w:color="auto"/>
        <w:right w:val="none" w:sz="0" w:space="0" w:color="auto"/>
      </w:divBdr>
    </w:div>
    <w:div w:id="1239286564">
      <w:bodyDiv w:val="1"/>
      <w:marLeft w:val="0"/>
      <w:marRight w:val="0"/>
      <w:marTop w:val="0"/>
      <w:marBottom w:val="0"/>
      <w:divBdr>
        <w:top w:val="none" w:sz="0" w:space="0" w:color="auto"/>
        <w:left w:val="none" w:sz="0" w:space="0" w:color="auto"/>
        <w:bottom w:val="none" w:sz="0" w:space="0" w:color="auto"/>
        <w:right w:val="none" w:sz="0" w:space="0" w:color="auto"/>
      </w:divBdr>
      <w:divsChild>
        <w:div w:id="1820995249">
          <w:marLeft w:val="0"/>
          <w:marRight w:val="0"/>
          <w:marTop w:val="0"/>
          <w:marBottom w:val="0"/>
          <w:divBdr>
            <w:top w:val="none" w:sz="0" w:space="0" w:color="auto"/>
            <w:left w:val="none" w:sz="0" w:space="0" w:color="auto"/>
            <w:bottom w:val="none" w:sz="0" w:space="0" w:color="auto"/>
            <w:right w:val="none" w:sz="0" w:space="0" w:color="auto"/>
          </w:divBdr>
          <w:divsChild>
            <w:div w:id="1759518845">
              <w:marLeft w:val="0"/>
              <w:marRight w:val="0"/>
              <w:marTop w:val="0"/>
              <w:marBottom w:val="0"/>
              <w:divBdr>
                <w:top w:val="none" w:sz="0" w:space="0" w:color="auto"/>
                <w:left w:val="none" w:sz="0" w:space="0" w:color="auto"/>
                <w:bottom w:val="none" w:sz="0" w:space="0" w:color="auto"/>
                <w:right w:val="none" w:sz="0" w:space="0" w:color="auto"/>
              </w:divBdr>
              <w:divsChild>
                <w:div w:id="704408696">
                  <w:marLeft w:val="0"/>
                  <w:marRight w:val="0"/>
                  <w:marTop w:val="0"/>
                  <w:marBottom w:val="0"/>
                  <w:divBdr>
                    <w:top w:val="none" w:sz="0" w:space="0" w:color="auto"/>
                    <w:left w:val="none" w:sz="0" w:space="0" w:color="auto"/>
                    <w:bottom w:val="none" w:sz="0" w:space="0" w:color="auto"/>
                    <w:right w:val="none" w:sz="0" w:space="0" w:color="auto"/>
                  </w:divBdr>
                  <w:divsChild>
                    <w:div w:id="81680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553034">
      <w:bodyDiv w:val="1"/>
      <w:marLeft w:val="0"/>
      <w:marRight w:val="0"/>
      <w:marTop w:val="0"/>
      <w:marBottom w:val="0"/>
      <w:divBdr>
        <w:top w:val="none" w:sz="0" w:space="0" w:color="auto"/>
        <w:left w:val="none" w:sz="0" w:space="0" w:color="auto"/>
        <w:bottom w:val="none" w:sz="0" w:space="0" w:color="auto"/>
        <w:right w:val="none" w:sz="0" w:space="0" w:color="auto"/>
      </w:divBdr>
      <w:divsChild>
        <w:div w:id="1642684892">
          <w:marLeft w:val="0"/>
          <w:marRight w:val="0"/>
          <w:marTop w:val="0"/>
          <w:marBottom w:val="0"/>
          <w:divBdr>
            <w:top w:val="none" w:sz="0" w:space="0" w:color="auto"/>
            <w:left w:val="none" w:sz="0" w:space="0" w:color="auto"/>
            <w:bottom w:val="none" w:sz="0" w:space="0" w:color="auto"/>
            <w:right w:val="none" w:sz="0" w:space="0" w:color="auto"/>
          </w:divBdr>
          <w:divsChild>
            <w:div w:id="247275198">
              <w:marLeft w:val="0"/>
              <w:marRight w:val="0"/>
              <w:marTop w:val="0"/>
              <w:marBottom w:val="0"/>
              <w:divBdr>
                <w:top w:val="none" w:sz="0" w:space="0" w:color="auto"/>
                <w:left w:val="none" w:sz="0" w:space="0" w:color="auto"/>
                <w:bottom w:val="none" w:sz="0" w:space="0" w:color="auto"/>
                <w:right w:val="none" w:sz="0" w:space="0" w:color="auto"/>
              </w:divBdr>
              <w:divsChild>
                <w:div w:id="1202551553">
                  <w:marLeft w:val="0"/>
                  <w:marRight w:val="0"/>
                  <w:marTop w:val="0"/>
                  <w:marBottom w:val="0"/>
                  <w:divBdr>
                    <w:top w:val="none" w:sz="0" w:space="0" w:color="auto"/>
                    <w:left w:val="none" w:sz="0" w:space="0" w:color="auto"/>
                    <w:bottom w:val="none" w:sz="0" w:space="0" w:color="auto"/>
                    <w:right w:val="none" w:sz="0" w:space="0" w:color="auto"/>
                  </w:divBdr>
                  <w:divsChild>
                    <w:div w:id="121623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358991">
      <w:bodyDiv w:val="1"/>
      <w:marLeft w:val="0"/>
      <w:marRight w:val="0"/>
      <w:marTop w:val="0"/>
      <w:marBottom w:val="0"/>
      <w:divBdr>
        <w:top w:val="none" w:sz="0" w:space="0" w:color="auto"/>
        <w:left w:val="none" w:sz="0" w:space="0" w:color="auto"/>
        <w:bottom w:val="none" w:sz="0" w:space="0" w:color="auto"/>
        <w:right w:val="none" w:sz="0" w:space="0" w:color="auto"/>
      </w:divBdr>
      <w:divsChild>
        <w:div w:id="2042705929">
          <w:marLeft w:val="0"/>
          <w:marRight w:val="0"/>
          <w:marTop w:val="0"/>
          <w:marBottom w:val="0"/>
          <w:divBdr>
            <w:top w:val="none" w:sz="0" w:space="0" w:color="auto"/>
            <w:left w:val="none" w:sz="0" w:space="0" w:color="auto"/>
            <w:bottom w:val="none" w:sz="0" w:space="0" w:color="auto"/>
            <w:right w:val="none" w:sz="0" w:space="0" w:color="auto"/>
          </w:divBdr>
          <w:divsChild>
            <w:div w:id="752359595">
              <w:marLeft w:val="0"/>
              <w:marRight w:val="0"/>
              <w:marTop w:val="0"/>
              <w:marBottom w:val="0"/>
              <w:divBdr>
                <w:top w:val="none" w:sz="0" w:space="0" w:color="auto"/>
                <w:left w:val="none" w:sz="0" w:space="0" w:color="auto"/>
                <w:bottom w:val="none" w:sz="0" w:space="0" w:color="auto"/>
                <w:right w:val="none" w:sz="0" w:space="0" w:color="auto"/>
              </w:divBdr>
              <w:divsChild>
                <w:div w:id="22992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635815">
      <w:bodyDiv w:val="1"/>
      <w:marLeft w:val="0"/>
      <w:marRight w:val="0"/>
      <w:marTop w:val="0"/>
      <w:marBottom w:val="0"/>
      <w:divBdr>
        <w:top w:val="none" w:sz="0" w:space="0" w:color="auto"/>
        <w:left w:val="none" w:sz="0" w:space="0" w:color="auto"/>
        <w:bottom w:val="none" w:sz="0" w:space="0" w:color="auto"/>
        <w:right w:val="none" w:sz="0" w:space="0" w:color="auto"/>
      </w:divBdr>
    </w:div>
    <w:div w:id="1612278774">
      <w:bodyDiv w:val="1"/>
      <w:marLeft w:val="0"/>
      <w:marRight w:val="0"/>
      <w:marTop w:val="0"/>
      <w:marBottom w:val="0"/>
      <w:divBdr>
        <w:top w:val="none" w:sz="0" w:space="0" w:color="auto"/>
        <w:left w:val="none" w:sz="0" w:space="0" w:color="auto"/>
        <w:bottom w:val="none" w:sz="0" w:space="0" w:color="auto"/>
        <w:right w:val="none" w:sz="0" w:space="0" w:color="auto"/>
      </w:divBdr>
    </w:div>
    <w:div w:id="1638997724">
      <w:bodyDiv w:val="1"/>
      <w:marLeft w:val="0"/>
      <w:marRight w:val="0"/>
      <w:marTop w:val="0"/>
      <w:marBottom w:val="0"/>
      <w:divBdr>
        <w:top w:val="none" w:sz="0" w:space="0" w:color="auto"/>
        <w:left w:val="none" w:sz="0" w:space="0" w:color="auto"/>
        <w:bottom w:val="none" w:sz="0" w:space="0" w:color="auto"/>
        <w:right w:val="none" w:sz="0" w:space="0" w:color="auto"/>
      </w:divBdr>
    </w:div>
    <w:div w:id="1711108369">
      <w:bodyDiv w:val="1"/>
      <w:marLeft w:val="0"/>
      <w:marRight w:val="0"/>
      <w:marTop w:val="0"/>
      <w:marBottom w:val="0"/>
      <w:divBdr>
        <w:top w:val="none" w:sz="0" w:space="0" w:color="auto"/>
        <w:left w:val="none" w:sz="0" w:space="0" w:color="auto"/>
        <w:bottom w:val="none" w:sz="0" w:space="0" w:color="auto"/>
        <w:right w:val="none" w:sz="0" w:space="0" w:color="auto"/>
      </w:divBdr>
    </w:div>
    <w:div w:id="1734309091">
      <w:bodyDiv w:val="1"/>
      <w:marLeft w:val="0"/>
      <w:marRight w:val="0"/>
      <w:marTop w:val="0"/>
      <w:marBottom w:val="0"/>
      <w:divBdr>
        <w:top w:val="none" w:sz="0" w:space="0" w:color="auto"/>
        <w:left w:val="none" w:sz="0" w:space="0" w:color="auto"/>
        <w:bottom w:val="none" w:sz="0" w:space="0" w:color="auto"/>
        <w:right w:val="none" w:sz="0" w:space="0" w:color="auto"/>
      </w:divBdr>
    </w:div>
    <w:div w:id="1755007836">
      <w:bodyDiv w:val="1"/>
      <w:marLeft w:val="0"/>
      <w:marRight w:val="0"/>
      <w:marTop w:val="0"/>
      <w:marBottom w:val="0"/>
      <w:divBdr>
        <w:top w:val="none" w:sz="0" w:space="0" w:color="auto"/>
        <w:left w:val="none" w:sz="0" w:space="0" w:color="auto"/>
        <w:bottom w:val="none" w:sz="0" w:space="0" w:color="auto"/>
        <w:right w:val="none" w:sz="0" w:space="0" w:color="auto"/>
      </w:divBdr>
      <w:divsChild>
        <w:div w:id="1725905643">
          <w:marLeft w:val="0"/>
          <w:marRight w:val="0"/>
          <w:marTop w:val="0"/>
          <w:marBottom w:val="0"/>
          <w:divBdr>
            <w:top w:val="none" w:sz="0" w:space="0" w:color="auto"/>
            <w:left w:val="none" w:sz="0" w:space="0" w:color="auto"/>
            <w:bottom w:val="none" w:sz="0" w:space="0" w:color="auto"/>
            <w:right w:val="none" w:sz="0" w:space="0" w:color="auto"/>
          </w:divBdr>
          <w:divsChild>
            <w:div w:id="161358346">
              <w:marLeft w:val="0"/>
              <w:marRight w:val="0"/>
              <w:marTop w:val="0"/>
              <w:marBottom w:val="0"/>
              <w:divBdr>
                <w:top w:val="none" w:sz="0" w:space="0" w:color="auto"/>
                <w:left w:val="none" w:sz="0" w:space="0" w:color="auto"/>
                <w:bottom w:val="none" w:sz="0" w:space="0" w:color="auto"/>
                <w:right w:val="none" w:sz="0" w:space="0" w:color="auto"/>
              </w:divBdr>
              <w:divsChild>
                <w:div w:id="44717175">
                  <w:marLeft w:val="0"/>
                  <w:marRight w:val="0"/>
                  <w:marTop w:val="0"/>
                  <w:marBottom w:val="0"/>
                  <w:divBdr>
                    <w:top w:val="none" w:sz="0" w:space="0" w:color="auto"/>
                    <w:left w:val="none" w:sz="0" w:space="0" w:color="auto"/>
                    <w:bottom w:val="none" w:sz="0" w:space="0" w:color="auto"/>
                    <w:right w:val="none" w:sz="0" w:space="0" w:color="auto"/>
                  </w:divBdr>
                  <w:divsChild>
                    <w:div w:id="204408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78538">
      <w:bodyDiv w:val="1"/>
      <w:marLeft w:val="0"/>
      <w:marRight w:val="0"/>
      <w:marTop w:val="0"/>
      <w:marBottom w:val="0"/>
      <w:divBdr>
        <w:top w:val="none" w:sz="0" w:space="0" w:color="auto"/>
        <w:left w:val="none" w:sz="0" w:space="0" w:color="auto"/>
        <w:bottom w:val="none" w:sz="0" w:space="0" w:color="auto"/>
        <w:right w:val="none" w:sz="0" w:space="0" w:color="auto"/>
      </w:divBdr>
    </w:div>
    <w:div w:id="1906452748">
      <w:bodyDiv w:val="1"/>
      <w:marLeft w:val="0"/>
      <w:marRight w:val="0"/>
      <w:marTop w:val="0"/>
      <w:marBottom w:val="0"/>
      <w:divBdr>
        <w:top w:val="none" w:sz="0" w:space="0" w:color="auto"/>
        <w:left w:val="none" w:sz="0" w:space="0" w:color="auto"/>
        <w:bottom w:val="none" w:sz="0" w:space="0" w:color="auto"/>
        <w:right w:val="none" w:sz="0" w:space="0" w:color="auto"/>
      </w:divBdr>
      <w:divsChild>
        <w:div w:id="1627462891">
          <w:marLeft w:val="0"/>
          <w:marRight w:val="0"/>
          <w:marTop w:val="0"/>
          <w:marBottom w:val="0"/>
          <w:divBdr>
            <w:top w:val="none" w:sz="0" w:space="0" w:color="auto"/>
            <w:left w:val="none" w:sz="0" w:space="0" w:color="auto"/>
            <w:bottom w:val="none" w:sz="0" w:space="0" w:color="auto"/>
            <w:right w:val="none" w:sz="0" w:space="0" w:color="auto"/>
          </w:divBdr>
          <w:divsChild>
            <w:div w:id="1881090897">
              <w:marLeft w:val="0"/>
              <w:marRight w:val="0"/>
              <w:marTop w:val="0"/>
              <w:marBottom w:val="0"/>
              <w:divBdr>
                <w:top w:val="none" w:sz="0" w:space="0" w:color="auto"/>
                <w:left w:val="none" w:sz="0" w:space="0" w:color="auto"/>
                <w:bottom w:val="none" w:sz="0" w:space="0" w:color="auto"/>
                <w:right w:val="none" w:sz="0" w:space="0" w:color="auto"/>
              </w:divBdr>
              <w:divsChild>
                <w:div w:id="5082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112438">
      <w:bodyDiv w:val="1"/>
      <w:marLeft w:val="0"/>
      <w:marRight w:val="0"/>
      <w:marTop w:val="0"/>
      <w:marBottom w:val="0"/>
      <w:divBdr>
        <w:top w:val="none" w:sz="0" w:space="0" w:color="auto"/>
        <w:left w:val="none" w:sz="0" w:space="0" w:color="auto"/>
        <w:bottom w:val="none" w:sz="0" w:space="0" w:color="auto"/>
        <w:right w:val="none" w:sz="0" w:space="0" w:color="auto"/>
      </w:divBdr>
    </w:div>
    <w:div w:id="1952546376">
      <w:bodyDiv w:val="1"/>
      <w:marLeft w:val="0"/>
      <w:marRight w:val="0"/>
      <w:marTop w:val="0"/>
      <w:marBottom w:val="0"/>
      <w:divBdr>
        <w:top w:val="none" w:sz="0" w:space="0" w:color="auto"/>
        <w:left w:val="none" w:sz="0" w:space="0" w:color="auto"/>
        <w:bottom w:val="none" w:sz="0" w:space="0" w:color="auto"/>
        <w:right w:val="none" w:sz="0" w:space="0" w:color="auto"/>
      </w:divBdr>
    </w:div>
    <w:div w:id="2027903478">
      <w:bodyDiv w:val="1"/>
      <w:marLeft w:val="0"/>
      <w:marRight w:val="0"/>
      <w:marTop w:val="0"/>
      <w:marBottom w:val="0"/>
      <w:divBdr>
        <w:top w:val="none" w:sz="0" w:space="0" w:color="auto"/>
        <w:left w:val="none" w:sz="0" w:space="0" w:color="auto"/>
        <w:bottom w:val="none" w:sz="0" w:space="0" w:color="auto"/>
        <w:right w:val="none" w:sz="0" w:space="0" w:color="auto"/>
      </w:divBdr>
      <w:divsChild>
        <w:div w:id="933168308">
          <w:marLeft w:val="0"/>
          <w:marRight w:val="0"/>
          <w:marTop w:val="0"/>
          <w:marBottom w:val="0"/>
          <w:divBdr>
            <w:top w:val="none" w:sz="0" w:space="0" w:color="auto"/>
            <w:left w:val="none" w:sz="0" w:space="0" w:color="auto"/>
            <w:bottom w:val="none" w:sz="0" w:space="0" w:color="auto"/>
            <w:right w:val="none" w:sz="0" w:space="0" w:color="auto"/>
          </w:divBdr>
          <w:divsChild>
            <w:div w:id="88085430">
              <w:marLeft w:val="0"/>
              <w:marRight w:val="0"/>
              <w:marTop w:val="0"/>
              <w:marBottom w:val="0"/>
              <w:divBdr>
                <w:top w:val="none" w:sz="0" w:space="0" w:color="auto"/>
                <w:left w:val="none" w:sz="0" w:space="0" w:color="auto"/>
                <w:bottom w:val="none" w:sz="0" w:space="0" w:color="auto"/>
                <w:right w:val="none" w:sz="0" w:space="0" w:color="auto"/>
              </w:divBdr>
              <w:divsChild>
                <w:div w:id="134089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440245">
      <w:bodyDiv w:val="1"/>
      <w:marLeft w:val="0"/>
      <w:marRight w:val="0"/>
      <w:marTop w:val="0"/>
      <w:marBottom w:val="0"/>
      <w:divBdr>
        <w:top w:val="none" w:sz="0" w:space="0" w:color="auto"/>
        <w:left w:val="none" w:sz="0" w:space="0" w:color="auto"/>
        <w:bottom w:val="none" w:sz="0" w:space="0" w:color="auto"/>
        <w:right w:val="none" w:sz="0" w:space="0" w:color="auto"/>
      </w:divBdr>
      <w:divsChild>
        <w:div w:id="2062749687">
          <w:marLeft w:val="0"/>
          <w:marRight w:val="0"/>
          <w:marTop w:val="0"/>
          <w:marBottom w:val="0"/>
          <w:divBdr>
            <w:top w:val="none" w:sz="0" w:space="0" w:color="auto"/>
            <w:left w:val="none" w:sz="0" w:space="0" w:color="auto"/>
            <w:bottom w:val="none" w:sz="0" w:space="0" w:color="auto"/>
            <w:right w:val="none" w:sz="0" w:space="0" w:color="auto"/>
          </w:divBdr>
          <w:divsChild>
            <w:div w:id="1064186283">
              <w:marLeft w:val="0"/>
              <w:marRight w:val="0"/>
              <w:marTop w:val="0"/>
              <w:marBottom w:val="0"/>
              <w:divBdr>
                <w:top w:val="none" w:sz="0" w:space="0" w:color="auto"/>
                <w:left w:val="none" w:sz="0" w:space="0" w:color="auto"/>
                <w:bottom w:val="none" w:sz="0" w:space="0" w:color="auto"/>
                <w:right w:val="none" w:sz="0" w:space="0" w:color="auto"/>
              </w:divBdr>
              <w:divsChild>
                <w:div w:id="127866616">
                  <w:marLeft w:val="0"/>
                  <w:marRight w:val="0"/>
                  <w:marTop w:val="0"/>
                  <w:marBottom w:val="0"/>
                  <w:divBdr>
                    <w:top w:val="none" w:sz="0" w:space="0" w:color="auto"/>
                    <w:left w:val="none" w:sz="0" w:space="0" w:color="auto"/>
                    <w:bottom w:val="none" w:sz="0" w:space="0" w:color="auto"/>
                    <w:right w:val="none" w:sz="0" w:space="0" w:color="auto"/>
                  </w:divBdr>
                  <w:divsChild>
                    <w:div w:id="4426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1753994">
      <w:bodyDiv w:val="1"/>
      <w:marLeft w:val="0"/>
      <w:marRight w:val="0"/>
      <w:marTop w:val="0"/>
      <w:marBottom w:val="0"/>
      <w:divBdr>
        <w:top w:val="none" w:sz="0" w:space="0" w:color="auto"/>
        <w:left w:val="none" w:sz="0" w:space="0" w:color="auto"/>
        <w:bottom w:val="none" w:sz="0" w:space="0" w:color="auto"/>
        <w:right w:val="none" w:sz="0" w:space="0" w:color="auto"/>
      </w:divBdr>
      <w:divsChild>
        <w:div w:id="237399514">
          <w:marLeft w:val="0"/>
          <w:marRight w:val="0"/>
          <w:marTop w:val="0"/>
          <w:marBottom w:val="0"/>
          <w:divBdr>
            <w:top w:val="none" w:sz="0" w:space="0" w:color="auto"/>
            <w:left w:val="none" w:sz="0" w:space="0" w:color="auto"/>
            <w:bottom w:val="none" w:sz="0" w:space="0" w:color="auto"/>
            <w:right w:val="none" w:sz="0" w:space="0" w:color="auto"/>
          </w:divBdr>
          <w:divsChild>
            <w:div w:id="1272712430">
              <w:marLeft w:val="0"/>
              <w:marRight w:val="0"/>
              <w:marTop w:val="0"/>
              <w:marBottom w:val="0"/>
              <w:divBdr>
                <w:top w:val="none" w:sz="0" w:space="0" w:color="auto"/>
                <w:left w:val="none" w:sz="0" w:space="0" w:color="auto"/>
                <w:bottom w:val="none" w:sz="0" w:space="0" w:color="auto"/>
                <w:right w:val="none" w:sz="0" w:space="0" w:color="auto"/>
              </w:divBdr>
              <w:divsChild>
                <w:div w:id="10277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90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80385-7470-0547-A29D-2375EC4D2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4114</TotalTime>
  <Pages>18</Pages>
  <Words>10665</Words>
  <Characters>60796</Characters>
  <Application>Microsoft Office Word</Application>
  <DocSecurity>0</DocSecurity>
  <Lines>506</Lines>
  <Paragraphs>142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Davide Benedetto</cp:lastModifiedBy>
  <cp:revision>351</cp:revision>
  <dcterms:created xsi:type="dcterms:W3CDTF">2019-05-06T07:30:00Z</dcterms:created>
  <dcterms:modified xsi:type="dcterms:W3CDTF">2023-11-09T22:15:00Z</dcterms:modified>
</cp:coreProperties>
</file>